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E1B47" w14:textId="79AC148D" w:rsidR="008B6378" w:rsidRPr="008B6378" w:rsidRDefault="008B6378" w:rsidP="00EF6DC7">
      <w:pPr>
        <w:pStyle w:val="Heading1"/>
        <w:rPr>
          <w:sz w:val="40"/>
          <w:szCs w:val="40"/>
        </w:rPr>
      </w:pPr>
      <w:bookmarkStart w:id="0" w:name="_Toc80532975"/>
      <w:bookmarkStart w:id="1" w:name="_Toc193444821"/>
      <w:bookmarkStart w:id="2" w:name="_Toc166572945"/>
      <w:bookmarkStart w:id="3" w:name="_Toc80532976"/>
      <w:r w:rsidRPr="008B6378">
        <w:rPr>
          <w:rFonts w:asciiTheme="minorHAnsi" w:hAnsiTheme="minorHAnsi"/>
          <w:sz w:val="36"/>
          <w:szCs w:val="36"/>
        </w:rPr>
        <w:t>Surf Coast Shire Council</w:t>
      </w:r>
      <w:r w:rsidR="00EF6DC7" w:rsidRPr="008B6378">
        <w:rPr>
          <w:sz w:val="44"/>
          <w:szCs w:val="44"/>
        </w:rPr>
        <w:br/>
      </w:r>
      <w:r w:rsidR="00EF6DC7" w:rsidRPr="008B6378">
        <w:rPr>
          <w:sz w:val="40"/>
          <w:szCs w:val="40"/>
        </w:rPr>
        <w:t>Access and Inclusion Action Plan 2021-24</w:t>
      </w:r>
      <w:bookmarkEnd w:id="0"/>
      <w:r w:rsidR="00EF6DC7" w:rsidRPr="008B6378">
        <w:rPr>
          <w:noProof/>
          <w:sz w:val="40"/>
          <w:szCs w:val="40"/>
        </w:rPr>
        <w:drawing>
          <wp:anchor distT="0" distB="0" distL="114300" distR="114300" simplePos="0" relativeHeight="251658240" behindDoc="0" locked="0" layoutInCell="1" allowOverlap="1" wp14:anchorId="2865E1DE" wp14:editId="51F7AFCC">
            <wp:simplePos x="0" y="0"/>
            <wp:positionH relativeFrom="column">
              <wp:posOffset>8532495</wp:posOffset>
            </wp:positionH>
            <wp:positionV relativeFrom="paragraph">
              <wp:posOffset>-71120</wp:posOffset>
            </wp:positionV>
            <wp:extent cx="1134639" cy="450850"/>
            <wp:effectExtent l="0" t="0" r="889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Shire_3155_PMS 3155 te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4639" cy="450850"/>
                    </a:xfrm>
                    <a:prstGeom prst="rect">
                      <a:avLst/>
                    </a:prstGeom>
                  </pic:spPr>
                </pic:pic>
              </a:graphicData>
            </a:graphic>
            <wp14:sizeRelH relativeFrom="margin">
              <wp14:pctWidth>0</wp14:pctWidth>
            </wp14:sizeRelH>
            <wp14:sizeRelV relativeFrom="margin">
              <wp14:pctHeight>0</wp14:pctHeight>
            </wp14:sizeRelV>
          </wp:anchor>
        </w:drawing>
      </w:r>
      <w:r w:rsidR="00EF6DC7" w:rsidRPr="008B6378">
        <w:rPr>
          <w:sz w:val="40"/>
          <w:szCs w:val="40"/>
        </w:rPr>
        <w:t>:</w:t>
      </w:r>
      <w:bookmarkEnd w:id="1"/>
      <w:r w:rsidR="00EF6DC7" w:rsidRPr="008B6378">
        <w:rPr>
          <w:sz w:val="40"/>
          <w:szCs w:val="40"/>
        </w:rPr>
        <w:t xml:space="preserve"> </w:t>
      </w:r>
    </w:p>
    <w:p w14:paraId="6E6B609A" w14:textId="062DBB88" w:rsidR="00EF6DC7" w:rsidRPr="008B6378" w:rsidRDefault="00EF6DC7" w:rsidP="008B6378">
      <w:pPr>
        <w:pStyle w:val="Heading1"/>
        <w:spacing w:before="0"/>
        <w:rPr>
          <w:b/>
          <w:bCs/>
          <w:sz w:val="72"/>
          <w:szCs w:val="72"/>
        </w:rPr>
      </w:pPr>
      <w:bookmarkStart w:id="4" w:name="_Toc193444822"/>
      <w:r w:rsidRPr="008B6378">
        <w:rPr>
          <w:sz w:val="72"/>
          <w:szCs w:val="72"/>
        </w:rPr>
        <w:t>Progress Report 2021-23</w:t>
      </w:r>
      <w:bookmarkEnd w:id="4"/>
    </w:p>
    <w:p w14:paraId="7965197E" w14:textId="5F1BF60A" w:rsidR="00EF6DC7" w:rsidRDefault="008B6378">
      <w:pPr>
        <w:rPr>
          <w:rFonts w:asciiTheme="majorHAnsi" w:eastAsiaTheme="majorEastAsia" w:hAnsiTheme="majorHAnsi" w:cstheme="majorBidi"/>
          <w:bCs/>
          <w:color w:val="006071" w:themeColor="accent1"/>
          <w:sz w:val="28"/>
          <w:szCs w:val="26"/>
        </w:rPr>
      </w:pPr>
      <w:r>
        <w:rPr>
          <w:noProof/>
        </w:rPr>
        <w:drawing>
          <wp:anchor distT="0" distB="0" distL="114300" distR="114300" simplePos="0" relativeHeight="251662336" behindDoc="0" locked="0" layoutInCell="1" allowOverlap="1" wp14:anchorId="3EB196A9" wp14:editId="3706F473">
            <wp:simplePos x="0" y="0"/>
            <wp:positionH relativeFrom="column">
              <wp:posOffset>4920778</wp:posOffset>
            </wp:positionH>
            <wp:positionV relativeFrom="paragraph">
              <wp:posOffset>6690258</wp:posOffset>
            </wp:positionV>
            <wp:extent cx="1572465" cy="624569"/>
            <wp:effectExtent l="0" t="0" r="0" b="4445"/>
            <wp:wrapNone/>
            <wp:docPr id="579497204" name="Picture 3" descr="A logo for a surf sh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97204" name="Picture 3" descr="A logo for a surf shop&#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2465" cy="62456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1CC67E60" wp14:editId="261FFF1A">
            <wp:simplePos x="0" y="0"/>
            <wp:positionH relativeFrom="margin">
              <wp:posOffset>-448310</wp:posOffset>
            </wp:positionH>
            <wp:positionV relativeFrom="paragraph">
              <wp:posOffset>195580</wp:posOffset>
            </wp:positionV>
            <wp:extent cx="7600315" cy="5066030"/>
            <wp:effectExtent l="0" t="0" r="635" b="1270"/>
            <wp:wrapNone/>
            <wp:docPr id="699900513" name="Picture 1" descr="A person in a wheelchair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00513" name="Picture 1" descr="A person in a wheelchair on a beac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0315" cy="5066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6A7A35FA" wp14:editId="348A41B1">
                <wp:simplePos x="0" y="0"/>
                <wp:positionH relativeFrom="page">
                  <wp:align>left</wp:align>
                </wp:positionH>
                <wp:positionV relativeFrom="paragraph">
                  <wp:posOffset>4665468</wp:posOffset>
                </wp:positionV>
                <wp:extent cx="7619980" cy="3429000"/>
                <wp:effectExtent l="0" t="0" r="635" b="0"/>
                <wp:wrapNone/>
                <wp:docPr id="859516117" name="Rectangle 2"/>
                <wp:cNvGraphicFramePr/>
                <a:graphic xmlns:a="http://schemas.openxmlformats.org/drawingml/2006/main">
                  <a:graphicData uri="http://schemas.microsoft.com/office/word/2010/wordprocessingShape">
                    <wps:wsp>
                      <wps:cNvSpPr/>
                      <wps:spPr>
                        <a:xfrm>
                          <a:off x="0" y="0"/>
                          <a:ext cx="7619980" cy="34290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DBB12" id="Rectangle 2" o:spid="_x0000_s1026" style="position:absolute;margin-left:0;margin-top:367.35pt;width:600pt;height:270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" fillcolor="#006071 [3204]" stroked="f" strokeweight="1pt">
                <w10:wrap anchorx="page"/>
              </v:rect>
            </w:pict>
          </mc:Fallback>
        </mc:AlternateContent>
      </w:r>
      <w:r w:rsidR="00EF6DC7">
        <w:br w:type="page"/>
      </w:r>
    </w:p>
    <w:p w14:paraId="564E2627" w14:textId="77777777" w:rsidR="005F5C60" w:rsidRDefault="000B5FFD" w:rsidP="00CB0E73">
      <w:pPr>
        <w:pStyle w:val="Heading2"/>
        <w:rPr>
          <w:noProof/>
        </w:rPr>
      </w:pPr>
      <w:bookmarkStart w:id="5" w:name="_Toc193444823"/>
      <w:r w:rsidRPr="00555B45">
        <w:lastRenderedPageBreak/>
        <w:t>Table of contents</w:t>
      </w:r>
      <w:bookmarkEnd w:id="2"/>
      <w:bookmarkEnd w:id="5"/>
      <w:r w:rsidR="00CA391E">
        <w:rPr>
          <w:rFonts w:asciiTheme="minorHAnsi" w:eastAsiaTheme="minorHAnsi" w:hAnsiTheme="minorHAnsi" w:cstheme="minorBidi"/>
          <w:color w:val="auto"/>
          <w:sz w:val="24"/>
          <w:szCs w:val="22"/>
        </w:rPr>
        <w:fldChar w:fldCharType="begin"/>
      </w:r>
      <w:r w:rsidR="00CA391E">
        <w:instrText xml:space="preserve"> TOC \o "1-3" \h \z \u </w:instrText>
      </w:r>
      <w:r w:rsidR="00CA391E">
        <w:rPr>
          <w:rFonts w:asciiTheme="minorHAnsi" w:eastAsiaTheme="minorHAnsi" w:hAnsiTheme="minorHAnsi" w:cstheme="minorBidi"/>
          <w:color w:val="auto"/>
          <w:sz w:val="24"/>
          <w:szCs w:val="22"/>
        </w:rPr>
        <w:fldChar w:fldCharType="separate"/>
      </w:r>
    </w:p>
    <w:p w14:paraId="0A00781F" w14:textId="2E0BCE72" w:rsidR="005F5C60" w:rsidRDefault="00000000">
      <w:pPr>
        <w:pStyle w:val="TOC1"/>
        <w:tabs>
          <w:tab w:val="right" w:leader="dot" w:pos="10456"/>
        </w:tabs>
        <w:rPr>
          <w:rFonts w:eastAsiaTheme="minorEastAsia"/>
          <w:noProof/>
          <w:kern w:val="2"/>
          <w:szCs w:val="24"/>
          <w:lang w:eastAsia="en-AU"/>
          <w14:ligatures w14:val="standardContextual"/>
        </w:rPr>
      </w:pPr>
      <w:hyperlink w:anchor="_Toc193444821" w:history="1">
        <w:r w:rsidR="005F5C60" w:rsidRPr="00656B14">
          <w:rPr>
            <w:rStyle w:val="Hyperlink"/>
            <w:noProof/>
          </w:rPr>
          <w:t>Surf Coast Shire Council Access and Inclusion Action Plan 2021-24:</w:t>
        </w:r>
        <w:r w:rsidR="005F5C60">
          <w:rPr>
            <w:noProof/>
            <w:webHidden/>
          </w:rPr>
          <w:tab/>
        </w:r>
        <w:r w:rsidR="005F5C60">
          <w:rPr>
            <w:noProof/>
            <w:webHidden/>
          </w:rPr>
          <w:fldChar w:fldCharType="begin"/>
        </w:r>
        <w:r w:rsidR="005F5C60">
          <w:rPr>
            <w:noProof/>
            <w:webHidden/>
          </w:rPr>
          <w:instrText xml:space="preserve"> PAGEREF _Toc193444821 \h </w:instrText>
        </w:r>
        <w:r w:rsidR="005F5C60">
          <w:rPr>
            <w:noProof/>
            <w:webHidden/>
          </w:rPr>
        </w:r>
        <w:r w:rsidR="005F5C60">
          <w:rPr>
            <w:noProof/>
            <w:webHidden/>
          </w:rPr>
          <w:fldChar w:fldCharType="separate"/>
        </w:r>
        <w:r w:rsidR="005F5C60">
          <w:rPr>
            <w:noProof/>
            <w:webHidden/>
          </w:rPr>
          <w:t>1</w:t>
        </w:r>
        <w:r w:rsidR="005F5C60">
          <w:rPr>
            <w:noProof/>
            <w:webHidden/>
          </w:rPr>
          <w:fldChar w:fldCharType="end"/>
        </w:r>
      </w:hyperlink>
    </w:p>
    <w:p w14:paraId="4F0CF814" w14:textId="69E0A41F" w:rsidR="005F5C60" w:rsidRDefault="00000000">
      <w:pPr>
        <w:pStyle w:val="TOC1"/>
        <w:tabs>
          <w:tab w:val="right" w:leader="dot" w:pos="10456"/>
        </w:tabs>
        <w:rPr>
          <w:rFonts w:eastAsiaTheme="minorEastAsia"/>
          <w:noProof/>
          <w:kern w:val="2"/>
          <w:szCs w:val="24"/>
          <w:lang w:eastAsia="en-AU"/>
          <w14:ligatures w14:val="standardContextual"/>
        </w:rPr>
      </w:pPr>
      <w:hyperlink w:anchor="_Toc193444822" w:history="1">
        <w:r w:rsidR="005F5C60" w:rsidRPr="00656B14">
          <w:rPr>
            <w:rStyle w:val="Hyperlink"/>
            <w:noProof/>
          </w:rPr>
          <w:t>Progress Report 2021-23</w:t>
        </w:r>
        <w:r w:rsidR="005F5C60">
          <w:rPr>
            <w:noProof/>
            <w:webHidden/>
          </w:rPr>
          <w:tab/>
        </w:r>
        <w:r w:rsidR="005F5C60">
          <w:rPr>
            <w:noProof/>
            <w:webHidden/>
          </w:rPr>
          <w:fldChar w:fldCharType="begin"/>
        </w:r>
        <w:r w:rsidR="005F5C60">
          <w:rPr>
            <w:noProof/>
            <w:webHidden/>
          </w:rPr>
          <w:instrText xml:space="preserve"> PAGEREF _Toc193444822 \h </w:instrText>
        </w:r>
        <w:r w:rsidR="005F5C60">
          <w:rPr>
            <w:noProof/>
            <w:webHidden/>
          </w:rPr>
        </w:r>
        <w:r w:rsidR="005F5C60">
          <w:rPr>
            <w:noProof/>
            <w:webHidden/>
          </w:rPr>
          <w:fldChar w:fldCharType="separate"/>
        </w:r>
        <w:r w:rsidR="005F5C60">
          <w:rPr>
            <w:noProof/>
            <w:webHidden/>
          </w:rPr>
          <w:t>1</w:t>
        </w:r>
        <w:r w:rsidR="005F5C60">
          <w:rPr>
            <w:noProof/>
            <w:webHidden/>
          </w:rPr>
          <w:fldChar w:fldCharType="end"/>
        </w:r>
      </w:hyperlink>
    </w:p>
    <w:p w14:paraId="3F9607A9" w14:textId="59D3BE3C" w:rsidR="005F5C60" w:rsidRDefault="00000000">
      <w:pPr>
        <w:pStyle w:val="TOC2"/>
        <w:tabs>
          <w:tab w:val="right" w:leader="dot" w:pos="10456"/>
        </w:tabs>
        <w:rPr>
          <w:rFonts w:eastAsiaTheme="minorEastAsia"/>
          <w:noProof/>
          <w:kern w:val="2"/>
          <w:szCs w:val="24"/>
          <w:lang w:eastAsia="en-AU"/>
          <w14:ligatures w14:val="standardContextual"/>
        </w:rPr>
      </w:pPr>
      <w:hyperlink w:anchor="_Toc193444823" w:history="1">
        <w:r w:rsidR="005F5C60" w:rsidRPr="00656B14">
          <w:rPr>
            <w:rStyle w:val="Hyperlink"/>
            <w:noProof/>
          </w:rPr>
          <w:t>Table of contents</w:t>
        </w:r>
        <w:r w:rsidR="005F5C60">
          <w:rPr>
            <w:noProof/>
            <w:webHidden/>
          </w:rPr>
          <w:tab/>
        </w:r>
        <w:r w:rsidR="005F5C60">
          <w:rPr>
            <w:noProof/>
            <w:webHidden/>
          </w:rPr>
          <w:fldChar w:fldCharType="begin"/>
        </w:r>
        <w:r w:rsidR="005F5C60">
          <w:rPr>
            <w:noProof/>
            <w:webHidden/>
          </w:rPr>
          <w:instrText xml:space="preserve"> PAGEREF _Toc193444823 \h </w:instrText>
        </w:r>
        <w:r w:rsidR="005F5C60">
          <w:rPr>
            <w:noProof/>
            <w:webHidden/>
          </w:rPr>
        </w:r>
        <w:r w:rsidR="005F5C60">
          <w:rPr>
            <w:noProof/>
            <w:webHidden/>
          </w:rPr>
          <w:fldChar w:fldCharType="separate"/>
        </w:r>
        <w:r w:rsidR="005F5C60">
          <w:rPr>
            <w:noProof/>
            <w:webHidden/>
          </w:rPr>
          <w:t>2</w:t>
        </w:r>
        <w:r w:rsidR="005F5C60">
          <w:rPr>
            <w:noProof/>
            <w:webHidden/>
          </w:rPr>
          <w:fldChar w:fldCharType="end"/>
        </w:r>
      </w:hyperlink>
    </w:p>
    <w:p w14:paraId="79B0A38D" w14:textId="0BA33B7F" w:rsidR="005F5C60" w:rsidRDefault="00000000">
      <w:pPr>
        <w:pStyle w:val="TOC2"/>
        <w:tabs>
          <w:tab w:val="right" w:leader="dot" w:pos="10456"/>
        </w:tabs>
        <w:rPr>
          <w:rFonts w:eastAsiaTheme="minorEastAsia"/>
          <w:noProof/>
          <w:kern w:val="2"/>
          <w:szCs w:val="24"/>
          <w:lang w:eastAsia="en-AU"/>
          <w14:ligatures w14:val="standardContextual"/>
        </w:rPr>
      </w:pPr>
      <w:hyperlink w:anchor="_Toc193444824" w:history="1">
        <w:r w:rsidR="005F5C60" w:rsidRPr="00656B14">
          <w:rPr>
            <w:rStyle w:val="Hyperlink"/>
            <w:noProof/>
          </w:rPr>
          <w:t>Access and Inclusion Strategy 2014-24</w:t>
        </w:r>
        <w:r w:rsidR="005F5C60">
          <w:rPr>
            <w:noProof/>
            <w:webHidden/>
          </w:rPr>
          <w:tab/>
        </w:r>
        <w:r w:rsidR="005F5C60">
          <w:rPr>
            <w:noProof/>
            <w:webHidden/>
          </w:rPr>
          <w:fldChar w:fldCharType="begin"/>
        </w:r>
        <w:r w:rsidR="005F5C60">
          <w:rPr>
            <w:noProof/>
            <w:webHidden/>
          </w:rPr>
          <w:instrText xml:space="preserve"> PAGEREF _Toc193444824 \h </w:instrText>
        </w:r>
        <w:r w:rsidR="005F5C60">
          <w:rPr>
            <w:noProof/>
            <w:webHidden/>
          </w:rPr>
        </w:r>
        <w:r w:rsidR="005F5C60">
          <w:rPr>
            <w:noProof/>
            <w:webHidden/>
          </w:rPr>
          <w:fldChar w:fldCharType="separate"/>
        </w:r>
        <w:r w:rsidR="005F5C60">
          <w:rPr>
            <w:noProof/>
            <w:webHidden/>
          </w:rPr>
          <w:t>4</w:t>
        </w:r>
        <w:r w:rsidR="005F5C60">
          <w:rPr>
            <w:noProof/>
            <w:webHidden/>
          </w:rPr>
          <w:fldChar w:fldCharType="end"/>
        </w:r>
      </w:hyperlink>
    </w:p>
    <w:p w14:paraId="087F4B2B" w14:textId="1D39334D" w:rsidR="005F5C60" w:rsidRDefault="00000000">
      <w:pPr>
        <w:pStyle w:val="TOC2"/>
        <w:tabs>
          <w:tab w:val="right" w:leader="dot" w:pos="10456"/>
        </w:tabs>
        <w:rPr>
          <w:rFonts w:eastAsiaTheme="minorEastAsia"/>
          <w:noProof/>
          <w:kern w:val="2"/>
          <w:szCs w:val="24"/>
          <w:lang w:eastAsia="en-AU"/>
          <w14:ligatures w14:val="standardContextual"/>
        </w:rPr>
      </w:pPr>
      <w:hyperlink w:anchor="_Toc193444825" w:history="1">
        <w:r w:rsidR="005F5C60" w:rsidRPr="00656B14">
          <w:rPr>
            <w:rStyle w:val="Hyperlink"/>
            <w:noProof/>
          </w:rPr>
          <w:t>Access and Inclusion Action Plan 2021-24</w:t>
        </w:r>
        <w:r w:rsidR="005F5C60">
          <w:rPr>
            <w:noProof/>
            <w:webHidden/>
          </w:rPr>
          <w:tab/>
        </w:r>
        <w:r w:rsidR="005F5C60">
          <w:rPr>
            <w:noProof/>
            <w:webHidden/>
          </w:rPr>
          <w:fldChar w:fldCharType="begin"/>
        </w:r>
        <w:r w:rsidR="005F5C60">
          <w:rPr>
            <w:noProof/>
            <w:webHidden/>
          </w:rPr>
          <w:instrText xml:space="preserve"> PAGEREF _Toc193444825 \h </w:instrText>
        </w:r>
        <w:r w:rsidR="005F5C60">
          <w:rPr>
            <w:noProof/>
            <w:webHidden/>
          </w:rPr>
        </w:r>
        <w:r w:rsidR="005F5C60">
          <w:rPr>
            <w:noProof/>
            <w:webHidden/>
          </w:rPr>
          <w:fldChar w:fldCharType="separate"/>
        </w:r>
        <w:r w:rsidR="005F5C60">
          <w:rPr>
            <w:noProof/>
            <w:webHidden/>
          </w:rPr>
          <w:t>4</w:t>
        </w:r>
        <w:r w:rsidR="005F5C60">
          <w:rPr>
            <w:noProof/>
            <w:webHidden/>
          </w:rPr>
          <w:fldChar w:fldCharType="end"/>
        </w:r>
      </w:hyperlink>
    </w:p>
    <w:p w14:paraId="16735650" w14:textId="53ECC5E8" w:rsidR="005F5C60" w:rsidRDefault="00000000">
      <w:pPr>
        <w:pStyle w:val="TOC2"/>
        <w:tabs>
          <w:tab w:val="right" w:leader="dot" w:pos="10456"/>
        </w:tabs>
        <w:rPr>
          <w:rFonts w:eastAsiaTheme="minorEastAsia"/>
          <w:noProof/>
          <w:kern w:val="2"/>
          <w:szCs w:val="24"/>
          <w:lang w:eastAsia="en-AU"/>
          <w14:ligatures w14:val="standardContextual"/>
        </w:rPr>
      </w:pPr>
      <w:hyperlink w:anchor="_Toc193444826" w:history="1">
        <w:r w:rsidR="005F5C60" w:rsidRPr="00656B14">
          <w:rPr>
            <w:rStyle w:val="Hyperlink"/>
            <w:noProof/>
          </w:rPr>
          <w:t>Acknowledgement of Country</w:t>
        </w:r>
        <w:r w:rsidR="005F5C60">
          <w:rPr>
            <w:noProof/>
            <w:webHidden/>
          </w:rPr>
          <w:tab/>
        </w:r>
        <w:r w:rsidR="005F5C60">
          <w:rPr>
            <w:noProof/>
            <w:webHidden/>
          </w:rPr>
          <w:fldChar w:fldCharType="begin"/>
        </w:r>
        <w:r w:rsidR="005F5C60">
          <w:rPr>
            <w:noProof/>
            <w:webHidden/>
          </w:rPr>
          <w:instrText xml:space="preserve"> PAGEREF _Toc193444826 \h </w:instrText>
        </w:r>
        <w:r w:rsidR="005F5C60">
          <w:rPr>
            <w:noProof/>
            <w:webHidden/>
          </w:rPr>
        </w:r>
        <w:r w:rsidR="005F5C60">
          <w:rPr>
            <w:noProof/>
            <w:webHidden/>
          </w:rPr>
          <w:fldChar w:fldCharType="separate"/>
        </w:r>
        <w:r w:rsidR="005F5C60">
          <w:rPr>
            <w:noProof/>
            <w:webHidden/>
          </w:rPr>
          <w:t>5</w:t>
        </w:r>
        <w:r w:rsidR="005F5C60">
          <w:rPr>
            <w:noProof/>
            <w:webHidden/>
          </w:rPr>
          <w:fldChar w:fldCharType="end"/>
        </w:r>
      </w:hyperlink>
    </w:p>
    <w:p w14:paraId="61C2FC8C" w14:textId="44D2ECD8" w:rsidR="005F5C60" w:rsidRDefault="00000000">
      <w:pPr>
        <w:pStyle w:val="TOC1"/>
        <w:tabs>
          <w:tab w:val="right" w:leader="dot" w:pos="10456"/>
        </w:tabs>
        <w:rPr>
          <w:rFonts w:eastAsiaTheme="minorEastAsia"/>
          <w:noProof/>
          <w:kern w:val="2"/>
          <w:szCs w:val="24"/>
          <w:lang w:eastAsia="en-AU"/>
          <w14:ligatures w14:val="standardContextual"/>
        </w:rPr>
      </w:pPr>
      <w:hyperlink w:anchor="_Toc193444827" w:history="1">
        <w:r w:rsidR="005F5C60" w:rsidRPr="00656B14">
          <w:rPr>
            <w:rStyle w:val="Hyperlink"/>
            <w:noProof/>
          </w:rPr>
          <w:t>STRATEGIC OBJECTIVE 1: Built and natural environments</w:t>
        </w:r>
        <w:r w:rsidR="005F5C60">
          <w:rPr>
            <w:noProof/>
            <w:webHidden/>
          </w:rPr>
          <w:tab/>
        </w:r>
        <w:r w:rsidR="005F5C60">
          <w:rPr>
            <w:noProof/>
            <w:webHidden/>
          </w:rPr>
          <w:fldChar w:fldCharType="begin"/>
        </w:r>
        <w:r w:rsidR="005F5C60">
          <w:rPr>
            <w:noProof/>
            <w:webHidden/>
          </w:rPr>
          <w:instrText xml:space="preserve"> PAGEREF _Toc193444827 \h </w:instrText>
        </w:r>
        <w:r w:rsidR="005F5C60">
          <w:rPr>
            <w:noProof/>
            <w:webHidden/>
          </w:rPr>
        </w:r>
        <w:r w:rsidR="005F5C60">
          <w:rPr>
            <w:noProof/>
            <w:webHidden/>
          </w:rPr>
          <w:fldChar w:fldCharType="separate"/>
        </w:r>
        <w:r w:rsidR="005F5C60">
          <w:rPr>
            <w:noProof/>
            <w:webHidden/>
          </w:rPr>
          <w:t>6</w:t>
        </w:r>
        <w:r w:rsidR="005F5C60">
          <w:rPr>
            <w:noProof/>
            <w:webHidden/>
          </w:rPr>
          <w:fldChar w:fldCharType="end"/>
        </w:r>
      </w:hyperlink>
    </w:p>
    <w:p w14:paraId="105F7DA0" w14:textId="46ED4110" w:rsidR="005F5C60" w:rsidRDefault="00000000">
      <w:pPr>
        <w:pStyle w:val="TOC2"/>
        <w:tabs>
          <w:tab w:val="right" w:leader="dot" w:pos="10456"/>
        </w:tabs>
        <w:rPr>
          <w:rFonts w:eastAsiaTheme="minorEastAsia"/>
          <w:noProof/>
          <w:kern w:val="2"/>
          <w:szCs w:val="24"/>
          <w:lang w:eastAsia="en-AU"/>
          <w14:ligatures w14:val="standardContextual"/>
        </w:rPr>
      </w:pPr>
      <w:hyperlink w:anchor="_Toc193444828" w:history="1">
        <w:r w:rsidR="005F5C60" w:rsidRPr="00656B14">
          <w:rPr>
            <w:rStyle w:val="Hyperlink"/>
            <w:noProof/>
          </w:rPr>
          <w:t>Summary Table: Strategic Objective 1 Progress</w:t>
        </w:r>
        <w:r w:rsidR="005F5C60">
          <w:rPr>
            <w:noProof/>
            <w:webHidden/>
          </w:rPr>
          <w:tab/>
        </w:r>
        <w:r w:rsidR="005F5C60">
          <w:rPr>
            <w:noProof/>
            <w:webHidden/>
          </w:rPr>
          <w:fldChar w:fldCharType="begin"/>
        </w:r>
        <w:r w:rsidR="005F5C60">
          <w:rPr>
            <w:noProof/>
            <w:webHidden/>
          </w:rPr>
          <w:instrText xml:space="preserve"> PAGEREF _Toc193444828 \h </w:instrText>
        </w:r>
        <w:r w:rsidR="005F5C60">
          <w:rPr>
            <w:noProof/>
            <w:webHidden/>
          </w:rPr>
        </w:r>
        <w:r w:rsidR="005F5C60">
          <w:rPr>
            <w:noProof/>
            <w:webHidden/>
          </w:rPr>
          <w:fldChar w:fldCharType="separate"/>
        </w:r>
        <w:r w:rsidR="005F5C60">
          <w:rPr>
            <w:noProof/>
            <w:webHidden/>
          </w:rPr>
          <w:t>6</w:t>
        </w:r>
        <w:r w:rsidR="005F5C60">
          <w:rPr>
            <w:noProof/>
            <w:webHidden/>
          </w:rPr>
          <w:fldChar w:fldCharType="end"/>
        </w:r>
      </w:hyperlink>
    </w:p>
    <w:p w14:paraId="3A6312C8" w14:textId="3505AD29" w:rsidR="005F5C60" w:rsidRDefault="00000000">
      <w:pPr>
        <w:pStyle w:val="TOC1"/>
        <w:tabs>
          <w:tab w:val="right" w:leader="dot" w:pos="10456"/>
        </w:tabs>
        <w:rPr>
          <w:rFonts w:eastAsiaTheme="minorEastAsia"/>
          <w:noProof/>
          <w:kern w:val="2"/>
          <w:szCs w:val="24"/>
          <w:lang w:eastAsia="en-AU"/>
          <w14:ligatures w14:val="standardContextual"/>
        </w:rPr>
      </w:pPr>
      <w:hyperlink w:anchor="_Toc193444829" w:history="1">
        <w:r w:rsidR="005F5C60" w:rsidRPr="00656B14">
          <w:rPr>
            <w:rStyle w:val="Hyperlink"/>
            <w:noProof/>
          </w:rPr>
          <w:t>Highlights</w:t>
        </w:r>
        <w:r w:rsidR="005F5C60">
          <w:rPr>
            <w:noProof/>
            <w:webHidden/>
          </w:rPr>
          <w:tab/>
        </w:r>
        <w:r w:rsidR="005F5C60">
          <w:rPr>
            <w:noProof/>
            <w:webHidden/>
          </w:rPr>
          <w:fldChar w:fldCharType="begin"/>
        </w:r>
        <w:r w:rsidR="005F5C60">
          <w:rPr>
            <w:noProof/>
            <w:webHidden/>
          </w:rPr>
          <w:instrText xml:space="preserve"> PAGEREF _Toc193444829 \h </w:instrText>
        </w:r>
        <w:r w:rsidR="005F5C60">
          <w:rPr>
            <w:noProof/>
            <w:webHidden/>
          </w:rPr>
        </w:r>
        <w:r w:rsidR="005F5C60">
          <w:rPr>
            <w:noProof/>
            <w:webHidden/>
          </w:rPr>
          <w:fldChar w:fldCharType="separate"/>
        </w:r>
        <w:r w:rsidR="005F5C60">
          <w:rPr>
            <w:noProof/>
            <w:webHidden/>
          </w:rPr>
          <w:t>8</w:t>
        </w:r>
        <w:r w:rsidR="005F5C60">
          <w:rPr>
            <w:noProof/>
            <w:webHidden/>
          </w:rPr>
          <w:fldChar w:fldCharType="end"/>
        </w:r>
      </w:hyperlink>
    </w:p>
    <w:p w14:paraId="05D44A37" w14:textId="3E6E1D4A" w:rsidR="005F5C60" w:rsidRDefault="00000000">
      <w:pPr>
        <w:pStyle w:val="TOC3"/>
        <w:tabs>
          <w:tab w:val="right" w:leader="dot" w:pos="10456"/>
        </w:tabs>
        <w:rPr>
          <w:rFonts w:eastAsiaTheme="minorEastAsia"/>
          <w:noProof/>
          <w:kern w:val="2"/>
          <w:szCs w:val="24"/>
          <w:lang w:eastAsia="en-AU"/>
          <w14:ligatures w14:val="standardContextual"/>
        </w:rPr>
      </w:pPr>
      <w:hyperlink w:anchor="_Toc193444830" w:history="1">
        <w:r w:rsidR="005F5C60" w:rsidRPr="00656B14">
          <w:rPr>
            <w:rStyle w:val="Hyperlink"/>
            <w:rFonts w:eastAsia="Times New Roman"/>
            <w:noProof/>
            <w:lang w:eastAsia="en-AU"/>
          </w:rPr>
          <w:t>Accessible beaches</w:t>
        </w:r>
        <w:r w:rsidR="005F5C60">
          <w:rPr>
            <w:noProof/>
            <w:webHidden/>
          </w:rPr>
          <w:tab/>
        </w:r>
        <w:r w:rsidR="005F5C60">
          <w:rPr>
            <w:noProof/>
            <w:webHidden/>
          </w:rPr>
          <w:fldChar w:fldCharType="begin"/>
        </w:r>
        <w:r w:rsidR="005F5C60">
          <w:rPr>
            <w:noProof/>
            <w:webHidden/>
          </w:rPr>
          <w:instrText xml:space="preserve"> PAGEREF _Toc193444830 \h </w:instrText>
        </w:r>
        <w:r w:rsidR="005F5C60">
          <w:rPr>
            <w:noProof/>
            <w:webHidden/>
          </w:rPr>
        </w:r>
        <w:r w:rsidR="005F5C60">
          <w:rPr>
            <w:noProof/>
            <w:webHidden/>
          </w:rPr>
          <w:fldChar w:fldCharType="separate"/>
        </w:r>
        <w:r w:rsidR="005F5C60">
          <w:rPr>
            <w:noProof/>
            <w:webHidden/>
          </w:rPr>
          <w:t>8</w:t>
        </w:r>
        <w:r w:rsidR="005F5C60">
          <w:rPr>
            <w:noProof/>
            <w:webHidden/>
          </w:rPr>
          <w:fldChar w:fldCharType="end"/>
        </w:r>
      </w:hyperlink>
    </w:p>
    <w:p w14:paraId="3C2FE55D" w14:textId="2DA41022" w:rsidR="005F5C60" w:rsidRDefault="00000000">
      <w:pPr>
        <w:pStyle w:val="TOC3"/>
        <w:tabs>
          <w:tab w:val="right" w:leader="dot" w:pos="10456"/>
        </w:tabs>
        <w:rPr>
          <w:rFonts w:eastAsiaTheme="minorEastAsia"/>
          <w:noProof/>
          <w:kern w:val="2"/>
          <w:szCs w:val="24"/>
          <w:lang w:eastAsia="en-AU"/>
          <w14:ligatures w14:val="standardContextual"/>
        </w:rPr>
      </w:pPr>
      <w:hyperlink w:anchor="_Toc193444831" w:history="1">
        <w:r w:rsidR="005F5C60" w:rsidRPr="00656B14">
          <w:rPr>
            <w:rStyle w:val="Hyperlink"/>
            <w:rFonts w:eastAsia="Times New Roman"/>
            <w:noProof/>
            <w:lang w:eastAsia="en-AU"/>
          </w:rPr>
          <w:t>Surf Coast Aquatic and Health Centre</w:t>
        </w:r>
        <w:r w:rsidR="005F5C60">
          <w:rPr>
            <w:noProof/>
            <w:webHidden/>
          </w:rPr>
          <w:tab/>
        </w:r>
        <w:r w:rsidR="005F5C60">
          <w:rPr>
            <w:noProof/>
            <w:webHidden/>
          </w:rPr>
          <w:fldChar w:fldCharType="begin"/>
        </w:r>
        <w:r w:rsidR="005F5C60">
          <w:rPr>
            <w:noProof/>
            <w:webHidden/>
          </w:rPr>
          <w:instrText xml:space="preserve"> PAGEREF _Toc193444831 \h </w:instrText>
        </w:r>
        <w:r w:rsidR="005F5C60">
          <w:rPr>
            <w:noProof/>
            <w:webHidden/>
          </w:rPr>
        </w:r>
        <w:r w:rsidR="005F5C60">
          <w:rPr>
            <w:noProof/>
            <w:webHidden/>
          </w:rPr>
          <w:fldChar w:fldCharType="separate"/>
        </w:r>
        <w:r w:rsidR="005F5C60">
          <w:rPr>
            <w:noProof/>
            <w:webHidden/>
          </w:rPr>
          <w:t>8</w:t>
        </w:r>
        <w:r w:rsidR="005F5C60">
          <w:rPr>
            <w:noProof/>
            <w:webHidden/>
          </w:rPr>
          <w:fldChar w:fldCharType="end"/>
        </w:r>
      </w:hyperlink>
    </w:p>
    <w:p w14:paraId="147F0245" w14:textId="27AE0D27" w:rsidR="005F5C60" w:rsidRDefault="00000000">
      <w:pPr>
        <w:pStyle w:val="TOC3"/>
        <w:tabs>
          <w:tab w:val="right" w:leader="dot" w:pos="10456"/>
        </w:tabs>
        <w:rPr>
          <w:rFonts w:eastAsiaTheme="minorEastAsia"/>
          <w:noProof/>
          <w:kern w:val="2"/>
          <w:szCs w:val="24"/>
          <w:lang w:eastAsia="en-AU"/>
          <w14:ligatures w14:val="standardContextual"/>
        </w:rPr>
      </w:pPr>
      <w:hyperlink w:anchor="_Toc193444832" w:history="1">
        <w:r w:rsidR="005F5C60" w:rsidRPr="00656B14">
          <w:rPr>
            <w:rStyle w:val="Hyperlink"/>
            <w:rFonts w:eastAsia="Times New Roman"/>
            <w:noProof/>
            <w:lang w:eastAsia="en-AU"/>
          </w:rPr>
          <w:t>Disability Discrimination Act compliance</w:t>
        </w:r>
        <w:r w:rsidR="005F5C60" w:rsidRPr="00656B14">
          <w:rPr>
            <w:rStyle w:val="Hyperlink"/>
            <w:noProof/>
          </w:rPr>
          <w:t xml:space="preserve"> project</w:t>
        </w:r>
        <w:r w:rsidR="005F5C60">
          <w:rPr>
            <w:noProof/>
            <w:webHidden/>
          </w:rPr>
          <w:tab/>
        </w:r>
        <w:r w:rsidR="005F5C60">
          <w:rPr>
            <w:noProof/>
            <w:webHidden/>
          </w:rPr>
          <w:fldChar w:fldCharType="begin"/>
        </w:r>
        <w:r w:rsidR="005F5C60">
          <w:rPr>
            <w:noProof/>
            <w:webHidden/>
          </w:rPr>
          <w:instrText xml:space="preserve"> PAGEREF _Toc193444832 \h </w:instrText>
        </w:r>
        <w:r w:rsidR="005F5C60">
          <w:rPr>
            <w:noProof/>
            <w:webHidden/>
          </w:rPr>
        </w:r>
        <w:r w:rsidR="005F5C60">
          <w:rPr>
            <w:noProof/>
            <w:webHidden/>
          </w:rPr>
          <w:fldChar w:fldCharType="separate"/>
        </w:r>
        <w:r w:rsidR="005F5C60">
          <w:rPr>
            <w:noProof/>
            <w:webHidden/>
          </w:rPr>
          <w:t>9</w:t>
        </w:r>
        <w:r w:rsidR="005F5C60">
          <w:rPr>
            <w:noProof/>
            <w:webHidden/>
          </w:rPr>
          <w:fldChar w:fldCharType="end"/>
        </w:r>
      </w:hyperlink>
    </w:p>
    <w:p w14:paraId="6786D09A" w14:textId="04BA2E5B" w:rsidR="005F5C60" w:rsidRDefault="00000000">
      <w:pPr>
        <w:pStyle w:val="TOC1"/>
        <w:tabs>
          <w:tab w:val="right" w:leader="dot" w:pos="10456"/>
        </w:tabs>
        <w:rPr>
          <w:rFonts w:eastAsiaTheme="minorEastAsia"/>
          <w:noProof/>
          <w:kern w:val="2"/>
          <w:szCs w:val="24"/>
          <w:lang w:eastAsia="en-AU"/>
          <w14:ligatures w14:val="standardContextual"/>
        </w:rPr>
      </w:pPr>
      <w:hyperlink w:anchor="_Toc193444833" w:history="1">
        <w:r w:rsidR="005F5C60" w:rsidRPr="00656B14">
          <w:rPr>
            <w:rStyle w:val="Hyperlink"/>
            <w:noProof/>
          </w:rPr>
          <w:t>STRATEGIC OBJECTIVE 2: Services and information</w:t>
        </w:r>
        <w:r w:rsidR="005F5C60">
          <w:rPr>
            <w:noProof/>
            <w:webHidden/>
          </w:rPr>
          <w:tab/>
        </w:r>
        <w:r w:rsidR="005F5C60">
          <w:rPr>
            <w:noProof/>
            <w:webHidden/>
          </w:rPr>
          <w:fldChar w:fldCharType="begin"/>
        </w:r>
        <w:r w:rsidR="005F5C60">
          <w:rPr>
            <w:noProof/>
            <w:webHidden/>
          </w:rPr>
          <w:instrText xml:space="preserve"> PAGEREF _Toc193444833 \h </w:instrText>
        </w:r>
        <w:r w:rsidR="005F5C60">
          <w:rPr>
            <w:noProof/>
            <w:webHidden/>
          </w:rPr>
        </w:r>
        <w:r w:rsidR="005F5C60">
          <w:rPr>
            <w:noProof/>
            <w:webHidden/>
          </w:rPr>
          <w:fldChar w:fldCharType="separate"/>
        </w:r>
        <w:r w:rsidR="005F5C60">
          <w:rPr>
            <w:noProof/>
            <w:webHidden/>
          </w:rPr>
          <w:t>11</w:t>
        </w:r>
        <w:r w:rsidR="005F5C60">
          <w:rPr>
            <w:noProof/>
            <w:webHidden/>
          </w:rPr>
          <w:fldChar w:fldCharType="end"/>
        </w:r>
      </w:hyperlink>
    </w:p>
    <w:p w14:paraId="39FDA559" w14:textId="074E1B00" w:rsidR="005F5C60" w:rsidRDefault="00000000">
      <w:pPr>
        <w:pStyle w:val="TOC2"/>
        <w:tabs>
          <w:tab w:val="right" w:leader="dot" w:pos="10456"/>
        </w:tabs>
        <w:rPr>
          <w:rFonts w:eastAsiaTheme="minorEastAsia"/>
          <w:noProof/>
          <w:kern w:val="2"/>
          <w:szCs w:val="24"/>
          <w:lang w:eastAsia="en-AU"/>
          <w14:ligatures w14:val="standardContextual"/>
        </w:rPr>
      </w:pPr>
      <w:hyperlink w:anchor="_Toc193444834" w:history="1">
        <w:r w:rsidR="005F5C60" w:rsidRPr="00656B14">
          <w:rPr>
            <w:rStyle w:val="Hyperlink"/>
            <w:noProof/>
          </w:rPr>
          <w:t>Summary Table: Strategic Objective 2 Progress</w:t>
        </w:r>
        <w:r w:rsidR="005F5C60">
          <w:rPr>
            <w:noProof/>
            <w:webHidden/>
          </w:rPr>
          <w:tab/>
        </w:r>
        <w:r w:rsidR="005F5C60">
          <w:rPr>
            <w:noProof/>
            <w:webHidden/>
          </w:rPr>
          <w:fldChar w:fldCharType="begin"/>
        </w:r>
        <w:r w:rsidR="005F5C60">
          <w:rPr>
            <w:noProof/>
            <w:webHidden/>
          </w:rPr>
          <w:instrText xml:space="preserve"> PAGEREF _Toc193444834 \h </w:instrText>
        </w:r>
        <w:r w:rsidR="005F5C60">
          <w:rPr>
            <w:noProof/>
            <w:webHidden/>
          </w:rPr>
        </w:r>
        <w:r w:rsidR="005F5C60">
          <w:rPr>
            <w:noProof/>
            <w:webHidden/>
          </w:rPr>
          <w:fldChar w:fldCharType="separate"/>
        </w:r>
        <w:r w:rsidR="005F5C60">
          <w:rPr>
            <w:noProof/>
            <w:webHidden/>
          </w:rPr>
          <w:t>11</w:t>
        </w:r>
        <w:r w:rsidR="005F5C60">
          <w:rPr>
            <w:noProof/>
            <w:webHidden/>
          </w:rPr>
          <w:fldChar w:fldCharType="end"/>
        </w:r>
      </w:hyperlink>
    </w:p>
    <w:p w14:paraId="52BD1568" w14:textId="59520ADD" w:rsidR="005F5C60" w:rsidRDefault="00000000">
      <w:pPr>
        <w:pStyle w:val="TOC2"/>
        <w:tabs>
          <w:tab w:val="right" w:leader="dot" w:pos="10456"/>
        </w:tabs>
        <w:rPr>
          <w:rFonts w:eastAsiaTheme="minorEastAsia"/>
          <w:noProof/>
          <w:kern w:val="2"/>
          <w:szCs w:val="24"/>
          <w:lang w:eastAsia="en-AU"/>
          <w14:ligatures w14:val="standardContextual"/>
        </w:rPr>
      </w:pPr>
      <w:hyperlink w:anchor="_Toc193444835" w:history="1">
        <w:r w:rsidR="005F5C60" w:rsidRPr="00656B14">
          <w:rPr>
            <w:rStyle w:val="Hyperlink"/>
            <w:noProof/>
          </w:rPr>
          <w:t>Highlights</w:t>
        </w:r>
        <w:r w:rsidR="005F5C60">
          <w:rPr>
            <w:noProof/>
            <w:webHidden/>
          </w:rPr>
          <w:tab/>
        </w:r>
        <w:r w:rsidR="005F5C60">
          <w:rPr>
            <w:noProof/>
            <w:webHidden/>
          </w:rPr>
          <w:fldChar w:fldCharType="begin"/>
        </w:r>
        <w:r w:rsidR="005F5C60">
          <w:rPr>
            <w:noProof/>
            <w:webHidden/>
          </w:rPr>
          <w:instrText xml:space="preserve"> PAGEREF _Toc193444835 \h </w:instrText>
        </w:r>
        <w:r w:rsidR="005F5C60">
          <w:rPr>
            <w:noProof/>
            <w:webHidden/>
          </w:rPr>
        </w:r>
        <w:r w:rsidR="005F5C60">
          <w:rPr>
            <w:noProof/>
            <w:webHidden/>
          </w:rPr>
          <w:fldChar w:fldCharType="separate"/>
        </w:r>
        <w:r w:rsidR="005F5C60">
          <w:rPr>
            <w:noProof/>
            <w:webHidden/>
          </w:rPr>
          <w:t>13</w:t>
        </w:r>
        <w:r w:rsidR="005F5C60">
          <w:rPr>
            <w:noProof/>
            <w:webHidden/>
          </w:rPr>
          <w:fldChar w:fldCharType="end"/>
        </w:r>
      </w:hyperlink>
    </w:p>
    <w:p w14:paraId="3AEB1AF6" w14:textId="3072BDF8" w:rsidR="005F5C60" w:rsidRDefault="00000000">
      <w:pPr>
        <w:pStyle w:val="TOC3"/>
        <w:tabs>
          <w:tab w:val="right" w:leader="dot" w:pos="10456"/>
        </w:tabs>
        <w:rPr>
          <w:rFonts w:eastAsiaTheme="minorEastAsia"/>
          <w:noProof/>
          <w:kern w:val="2"/>
          <w:szCs w:val="24"/>
          <w:lang w:eastAsia="en-AU"/>
          <w14:ligatures w14:val="standardContextual"/>
        </w:rPr>
      </w:pPr>
      <w:hyperlink w:anchor="_Toc193444836" w:history="1">
        <w:r w:rsidR="005F5C60" w:rsidRPr="00656B14">
          <w:rPr>
            <w:rStyle w:val="Hyperlink"/>
            <w:rFonts w:eastAsia="Times New Roman"/>
            <w:noProof/>
            <w:lang w:eastAsia="en-AU"/>
          </w:rPr>
          <w:t>Disability Inclusive Emergency Management</w:t>
        </w:r>
        <w:r w:rsidR="005F5C60">
          <w:rPr>
            <w:noProof/>
            <w:webHidden/>
          </w:rPr>
          <w:tab/>
        </w:r>
        <w:r w:rsidR="005F5C60">
          <w:rPr>
            <w:noProof/>
            <w:webHidden/>
          </w:rPr>
          <w:fldChar w:fldCharType="begin"/>
        </w:r>
        <w:r w:rsidR="005F5C60">
          <w:rPr>
            <w:noProof/>
            <w:webHidden/>
          </w:rPr>
          <w:instrText xml:space="preserve"> PAGEREF _Toc193444836 \h </w:instrText>
        </w:r>
        <w:r w:rsidR="005F5C60">
          <w:rPr>
            <w:noProof/>
            <w:webHidden/>
          </w:rPr>
        </w:r>
        <w:r w:rsidR="005F5C60">
          <w:rPr>
            <w:noProof/>
            <w:webHidden/>
          </w:rPr>
          <w:fldChar w:fldCharType="separate"/>
        </w:r>
        <w:r w:rsidR="005F5C60">
          <w:rPr>
            <w:noProof/>
            <w:webHidden/>
          </w:rPr>
          <w:t>13</w:t>
        </w:r>
        <w:r w:rsidR="005F5C60">
          <w:rPr>
            <w:noProof/>
            <w:webHidden/>
          </w:rPr>
          <w:fldChar w:fldCharType="end"/>
        </w:r>
      </w:hyperlink>
    </w:p>
    <w:p w14:paraId="68762396" w14:textId="791ADA34" w:rsidR="005F5C60" w:rsidRDefault="00000000">
      <w:pPr>
        <w:pStyle w:val="TOC3"/>
        <w:tabs>
          <w:tab w:val="right" w:leader="dot" w:pos="10456"/>
        </w:tabs>
        <w:rPr>
          <w:rFonts w:eastAsiaTheme="minorEastAsia"/>
          <w:noProof/>
          <w:kern w:val="2"/>
          <w:szCs w:val="24"/>
          <w:lang w:eastAsia="en-AU"/>
          <w14:ligatures w14:val="standardContextual"/>
        </w:rPr>
      </w:pPr>
      <w:hyperlink w:anchor="_Toc193444837" w:history="1">
        <w:r w:rsidR="005F5C60" w:rsidRPr="00656B14">
          <w:rPr>
            <w:rStyle w:val="Hyperlink"/>
            <w:rFonts w:eastAsia="Times New Roman"/>
            <w:noProof/>
            <w:lang w:eastAsia="en-AU"/>
          </w:rPr>
          <w:t>Council Budget</w:t>
        </w:r>
        <w:r w:rsidR="005F5C60">
          <w:rPr>
            <w:noProof/>
            <w:webHidden/>
          </w:rPr>
          <w:tab/>
        </w:r>
        <w:r w:rsidR="005F5C60">
          <w:rPr>
            <w:noProof/>
            <w:webHidden/>
          </w:rPr>
          <w:fldChar w:fldCharType="begin"/>
        </w:r>
        <w:r w:rsidR="005F5C60">
          <w:rPr>
            <w:noProof/>
            <w:webHidden/>
          </w:rPr>
          <w:instrText xml:space="preserve"> PAGEREF _Toc193444837 \h </w:instrText>
        </w:r>
        <w:r w:rsidR="005F5C60">
          <w:rPr>
            <w:noProof/>
            <w:webHidden/>
          </w:rPr>
        </w:r>
        <w:r w:rsidR="005F5C60">
          <w:rPr>
            <w:noProof/>
            <w:webHidden/>
          </w:rPr>
          <w:fldChar w:fldCharType="separate"/>
        </w:r>
        <w:r w:rsidR="005F5C60">
          <w:rPr>
            <w:noProof/>
            <w:webHidden/>
          </w:rPr>
          <w:t>13</w:t>
        </w:r>
        <w:r w:rsidR="005F5C60">
          <w:rPr>
            <w:noProof/>
            <w:webHidden/>
          </w:rPr>
          <w:fldChar w:fldCharType="end"/>
        </w:r>
      </w:hyperlink>
    </w:p>
    <w:p w14:paraId="174011A1" w14:textId="454BCD18" w:rsidR="005F5C60" w:rsidRDefault="00000000">
      <w:pPr>
        <w:pStyle w:val="TOC3"/>
        <w:tabs>
          <w:tab w:val="right" w:leader="dot" w:pos="10456"/>
        </w:tabs>
        <w:rPr>
          <w:rFonts w:eastAsiaTheme="minorEastAsia"/>
          <w:noProof/>
          <w:kern w:val="2"/>
          <w:szCs w:val="24"/>
          <w:lang w:eastAsia="en-AU"/>
          <w14:ligatures w14:val="standardContextual"/>
        </w:rPr>
      </w:pPr>
      <w:hyperlink w:anchor="_Toc193444838" w:history="1">
        <w:r w:rsidR="005F5C60" w:rsidRPr="00656B14">
          <w:rPr>
            <w:rStyle w:val="Hyperlink"/>
            <w:noProof/>
          </w:rPr>
          <w:t>Waste calendar</w:t>
        </w:r>
        <w:r w:rsidR="005F5C60">
          <w:rPr>
            <w:noProof/>
            <w:webHidden/>
          </w:rPr>
          <w:tab/>
        </w:r>
        <w:r w:rsidR="005F5C60">
          <w:rPr>
            <w:noProof/>
            <w:webHidden/>
          </w:rPr>
          <w:fldChar w:fldCharType="begin"/>
        </w:r>
        <w:r w:rsidR="005F5C60">
          <w:rPr>
            <w:noProof/>
            <w:webHidden/>
          </w:rPr>
          <w:instrText xml:space="preserve"> PAGEREF _Toc193444838 \h </w:instrText>
        </w:r>
        <w:r w:rsidR="005F5C60">
          <w:rPr>
            <w:noProof/>
            <w:webHidden/>
          </w:rPr>
        </w:r>
        <w:r w:rsidR="005F5C60">
          <w:rPr>
            <w:noProof/>
            <w:webHidden/>
          </w:rPr>
          <w:fldChar w:fldCharType="separate"/>
        </w:r>
        <w:r w:rsidR="005F5C60">
          <w:rPr>
            <w:noProof/>
            <w:webHidden/>
          </w:rPr>
          <w:t>13</w:t>
        </w:r>
        <w:r w:rsidR="005F5C60">
          <w:rPr>
            <w:noProof/>
            <w:webHidden/>
          </w:rPr>
          <w:fldChar w:fldCharType="end"/>
        </w:r>
      </w:hyperlink>
    </w:p>
    <w:p w14:paraId="0FF102B1" w14:textId="799B280F" w:rsidR="005F5C60" w:rsidRDefault="00000000">
      <w:pPr>
        <w:pStyle w:val="TOC3"/>
        <w:tabs>
          <w:tab w:val="right" w:leader="dot" w:pos="10456"/>
        </w:tabs>
        <w:rPr>
          <w:rFonts w:eastAsiaTheme="minorEastAsia"/>
          <w:noProof/>
          <w:kern w:val="2"/>
          <w:szCs w:val="24"/>
          <w:lang w:eastAsia="en-AU"/>
          <w14:ligatures w14:val="standardContextual"/>
        </w:rPr>
      </w:pPr>
      <w:hyperlink w:anchor="_Toc193444839" w:history="1">
        <w:r w:rsidR="005F5C60" w:rsidRPr="00656B14">
          <w:rPr>
            <w:rStyle w:val="Hyperlink"/>
            <w:rFonts w:eastAsia="Times New Roman"/>
            <w:noProof/>
            <w:lang w:eastAsia="en-AU"/>
          </w:rPr>
          <w:t>Live captioning for Council meetings</w:t>
        </w:r>
        <w:r w:rsidR="005F5C60">
          <w:rPr>
            <w:noProof/>
            <w:webHidden/>
          </w:rPr>
          <w:tab/>
        </w:r>
        <w:r w:rsidR="005F5C60">
          <w:rPr>
            <w:noProof/>
            <w:webHidden/>
          </w:rPr>
          <w:fldChar w:fldCharType="begin"/>
        </w:r>
        <w:r w:rsidR="005F5C60">
          <w:rPr>
            <w:noProof/>
            <w:webHidden/>
          </w:rPr>
          <w:instrText xml:space="preserve"> PAGEREF _Toc193444839 \h </w:instrText>
        </w:r>
        <w:r w:rsidR="005F5C60">
          <w:rPr>
            <w:noProof/>
            <w:webHidden/>
          </w:rPr>
        </w:r>
        <w:r w:rsidR="005F5C60">
          <w:rPr>
            <w:noProof/>
            <w:webHidden/>
          </w:rPr>
          <w:fldChar w:fldCharType="separate"/>
        </w:r>
        <w:r w:rsidR="005F5C60">
          <w:rPr>
            <w:noProof/>
            <w:webHidden/>
          </w:rPr>
          <w:t>14</w:t>
        </w:r>
        <w:r w:rsidR="005F5C60">
          <w:rPr>
            <w:noProof/>
            <w:webHidden/>
          </w:rPr>
          <w:fldChar w:fldCharType="end"/>
        </w:r>
      </w:hyperlink>
    </w:p>
    <w:p w14:paraId="2C00F26E" w14:textId="0F05DD3A" w:rsidR="005F5C60" w:rsidRDefault="00000000">
      <w:pPr>
        <w:pStyle w:val="TOC3"/>
        <w:tabs>
          <w:tab w:val="right" w:leader="dot" w:pos="10456"/>
        </w:tabs>
        <w:rPr>
          <w:rFonts w:eastAsiaTheme="minorEastAsia"/>
          <w:noProof/>
          <w:kern w:val="2"/>
          <w:szCs w:val="24"/>
          <w:lang w:eastAsia="en-AU"/>
          <w14:ligatures w14:val="standardContextual"/>
        </w:rPr>
      </w:pPr>
      <w:hyperlink w:anchor="_Toc193444840" w:history="1">
        <w:r w:rsidR="005F5C60" w:rsidRPr="00656B14">
          <w:rPr>
            <w:rStyle w:val="Hyperlink"/>
            <w:noProof/>
          </w:rPr>
          <w:t>Access and Inclusion newsletter</w:t>
        </w:r>
        <w:r w:rsidR="005F5C60">
          <w:rPr>
            <w:noProof/>
            <w:webHidden/>
          </w:rPr>
          <w:tab/>
        </w:r>
        <w:r w:rsidR="005F5C60">
          <w:rPr>
            <w:noProof/>
            <w:webHidden/>
          </w:rPr>
          <w:fldChar w:fldCharType="begin"/>
        </w:r>
        <w:r w:rsidR="005F5C60">
          <w:rPr>
            <w:noProof/>
            <w:webHidden/>
          </w:rPr>
          <w:instrText xml:space="preserve"> PAGEREF _Toc193444840 \h </w:instrText>
        </w:r>
        <w:r w:rsidR="005F5C60">
          <w:rPr>
            <w:noProof/>
            <w:webHidden/>
          </w:rPr>
        </w:r>
        <w:r w:rsidR="005F5C60">
          <w:rPr>
            <w:noProof/>
            <w:webHidden/>
          </w:rPr>
          <w:fldChar w:fldCharType="separate"/>
        </w:r>
        <w:r w:rsidR="005F5C60">
          <w:rPr>
            <w:noProof/>
            <w:webHidden/>
          </w:rPr>
          <w:t>14</w:t>
        </w:r>
        <w:r w:rsidR="005F5C60">
          <w:rPr>
            <w:noProof/>
            <w:webHidden/>
          </w:rPr>
          <w:fldChar w:fldCharType="end"/>
        </w:r>
      </w:hyperlink>
    </w:p>
    <w:p w14:paraId="3B612D4B" w14:textId="0ED32033" w:rsidR="005F5C60" w:rsidRDefault="00000000">
      <w:pPr>
        <w:pStyle w:val="TOC3"/>
        <w:tabs>
          <w:tab w:val="right" w:leader="dot" w:pos="10456"/>
        </w:tabs>
        <w:rPr>
          <w:rFonts w:eastAsiaTheme="minorEastAsia"/>
          <w:noProof/>
          <w:kern w:val="2"/>
          <w:szCs w:val="24"/>
          <w:lang w:eastAsia="en-AU"/>
          <w14:ligatures w14:val="standardContextual"/>
        </w:rPr>
      </w:pPr>
      <w:hyperlink w:anchor="_Toc193444841" w:history="1">
        <w:r w:rsidR="005F5C60" w:rsidRPr="00656B14">
          <w:rPr>
            <w:rStyle w:val="Hyperlink"/>
            <w:noProof/>
          </w:rPr>
          <w:t>Surf Coast Disability Network</w:t>
        </w:r>
        <w:r w:rsidR="005F5C60">
          <w:rPr>
            <w:noProof/>
            <w:webHidden/>
          </w:rPr>
          <w:tab/>
        </w:r>
        <w:r w:rsidR="005F5C60">
          <w:rPr>
            <w:noProof/>
            <w:webHidden/>
          </w:rPr>
          <w:fldChar w:fldCharType="begin"/>
        </w:r>
        <w:r w:rsidR="005F5C60">
          <w:rPr>
            <w:noProof/>
            <w:webHidden/>
          </w:rPr>
          <w:instrText xml:space="preserve"> PAGEREF _Toc193444841 \h </w:instrText>
        </w:r>
        <w:r w:rsidR="005F5C60">
          <w:rPr>
            <w:noProof/>
            <w:webHidden/>
          </w:rPr>
        </w:r>
        <w:r w:rsidR="005F5C60">
          <w:rPr>
            <w:noProof/>
            <w:webHidden/>
          </w:rPr>
          <w:fldChar w:fldCharType="separate"/>
        </w:r>
        <w:r w:rsidR="005F5C60">
          <w:rPr>
            <w:noProof/>
            <w:webHidden/>
          </w:rPr>
          <w:t>14</w:t>
        </w:r>
        <w:r w:rsidR="005F5C60">
          <w:rPr>
            <w:noProof/>
            <w:webHidden/>
          </w:rPr>
          <w:fldChar w:fldCharType="end"/>
        </w:r>
      </w:hyperlink>
    </w:p>
    <w:p w14:paraId="1A136D17" w14:textId="29603BA6" w:rsidR="005F5C60" w:rsidRDefault="00000000">
      <w:pPr>
        <w:pStyle w:val="TOC1"/>
        <w:tabs>
          <w:tab w:val="right" w:leader="dot" w:pos="10456"/>
        </w:tabs>
        <w:rPr>
          <w:rFonts w:eastAsiaTheme="minorEastAsia"/>
          <w:noProof/>
          <w:kern w:val="2"/>
          <w:szCs w:val="24"/>
          <w:lang w:eastAsia="en-AU"/>
          <w14:ligatures w14:val="standardContextual"/>
        </w:rPr>
      </w:pPr>
      <w:hyperlink w:anchor="_Toc193444842" w:history="1">
        <w:r w:rsidR="005F5C60" w:rsidRPr="00656B14">
          <w:rPr>
            <w:rStyle w:val="Hyperlink"/>
            <w:noProof/>
          </w:rPr>
          <w:t>STRATEGIC OBJECTIVE 3: Social and civic participation</w:t>
        </w:r>
        <w:r w:rsidR="005F5C60">
          <w:rPr>
            <w:noProof/>
            <w:webHidden/>
          </w:rPr>
          <w:tab/>
        </w:r>
        <w:r w:rsidR="005F5C60">
          <w:rPr>
            <w:noProof/>
            <w:webHidden/>
          </w:rPr>
          <w:fldChar w:fldCharType="begin"/>
        </w:r>
        <w:r w:rsidR="005F5C60">
          <w:rPr>
            <w:noProof/>
            <w:webHidden/>
          </w:rPr>
          <w:instrText xml:space="preserve"> PAGEREF _Toc193444842 \h </w:instrText>
        </w:r>
        <w:r w:rsidR="005F5C60">
          <w:rPr>
            <w:noProof/>
            <w:webHidden/>
          </w:rPr>
        </w:r>
        <w:r w:rsidR="005F5C60">
          <w:rPr>
            <w:noProof/>
            <w:webHidden/>
          </w:rPr>
          <w:fldChar w:fldCharType="separate"/>
        </w:r>
        <w:r w:rsidR="005F5C60">
          <w:rPr>
            <w:noProof/>
            <w:webHidden/>
          </w:rPr>
          <w:t>15</w:t>
        </w:r>
        <w:r w:rsidR="005F5C60">
          <w:rPr>
            <w:noProof/>
            <w:webHidden/>
          </w:rPr>
          <w:fldChar w:fldCharType="end"/>
        </w:r>
      </w:hyperlink>
    </w:p>
    <w:p w14:paraId="764CD2D6" w14:textId="35A763F3" w:rsidR="005F5C60" w:rsidRDefault="00000000">
      <w:pPr>
        <w:pStyle w:val="TOC2"/>
        <w:tabs>
          <w:tab w:val="right" w:leader="dot" w:pos="10456"/>
        </w:tabs>
        <w:rPr>
          <w:rFonts w:eastAsiaTheme="minorEastAsia"/>
          <w:noProof/>
          <w:kern w:val="2"/>
          <w:szCs w:val="24"/>
          <w:lang w:eastAsia="en-AU"/>
          <w14:ligatures w14:val="standardContextual"/>
        </w:rPr>
      </w:pPr>
      <w:hyperlink w:anchor="_Toc193444843" w:history="1">
        <w:r w:rsidR="005F5C60" w:rsidRPr="00656B14">
          <w:rPr>
            <w:rStyle w:val="Hyperlink"/>
            <w:noProof/>
          </w:rPr>
          <w:t>Summary Table: Strategic Objective 3 Progress</w:t>
        </w:r>
        <w:r w:rsidR="005F5C60">
          <w:rPr>
            <w:noProof/>
            <w:webHidden/>
          </w:rPr>
          <w:tab/>
        </w:r>
        <w:r w:rsidR="005F5C60">
          <w:rPr>
            <w:noProof/>
            <w:webHidden/>
          </w:rPr>
          <w:fldChar w:fldCharType="begin"/>
        </w:r>
        <w:r w:rsidR="005F5C60">
          <w:rPr>
            <w:noProof/>
            <w:webHidden/>
          </w:rPr>
          <w:instrText xml:space="preserve"> PAGEREF _Toc193444843 \h </w:instrText>
        </w:r>
        <w:r w:rsidR="005F5C60">
          <w:rPr>
            <w:noProof/>
            <w:webHidden/>
          </w:rPr>
        </w:r>
        <w:r w:rsidR="005F5C60">
          <w:rPr>
            <w:noProof/>
            <w:webHidden/>
          </w:rPr>
          <w:fldChar w:fldCharType="separate"/>
        </w:r>
        <w:r w:rsidR="005F5C60">
          <w:rPr>
            <w:noProof/>
            <w:webHidden/>
          </w:rPr>
          <w:t>15</w:t>
        </w:r>
        <w:r w:rsidR="005F5C60">
          <w:rPr>
            <w:noProof/>
            <w:webHidden/>
          </w:rPr>
          <w:fldChar w:fldCharType="end"/>
        </w:r>
      </w:hyperlink>
    </w:p>
    <w:p w14:paraId="7C414084" w14:textId="294E077A" w:rsidR="005F5C60" w:rsidRDefault="00000000">
      <w:pPr>
        <w:pStyle w:val="TOC2"/>
        <w:tabs>
          <w:tab w:val="right" w:leader="dot" w:pos="10456"/>
        </w:tabs>
        <w:rPr>
          <w:rFonts w:eastAsiaTheme="minorEastAsia"/>
          <w:noProof/>
          <w:kern w:val="2"/>
          <w:szCs w:val="24"/>
          <w:lang w:eastAsia="en-AU"/>
          <w14:ligatures w14:val="standardContextual"/>
        </w:rPr>
      </w:pPr>
      <w:hyperlink w:anchor="_Toc193444844" w:history="1">
        <w:r w:rsidR="005F5C60" w:rsidRPr="00656B14">
          <w:rPr>
            <w:rStyle w:val="Hyperlink"/>
            <w:noProof/>
          </w:rPr>
          <w:t>Highlights</w:t>
        </w:r>
        <w:r w:rsidR="005F5C60">
          <w:rPr>
            <w:noProof/>
            <w:webHidden/>
          </w:rPr>
          <w:tab/>
        </w:r>
        <w:r w:rsidR="005F5C60">
          <w:rPr>
            <w:noProof/>
            <w:webHidden/>
          </w:rPr>
          <w:fldChar w:fldCharType="begin"/>
        </w:r>
        <w:r w:rsidR="005F5C60">
          <w:rPr>
            <w:noProof/>
            <w:webHidden/>
          </w:rPr>
          <w:instrText xml:space="preserve"> PAGEREF _Toc193444844 \h </w:instrText>
        </w:r>
        <w:r w:rsidR="005F5C60">
          <w:rPr>
            <w:noProof/>
            <w:webHidden/>
          </w:rPr>
        </w:r>
        <w:r w:rsidR="005F5C60">
          <w:rPr>
            <w:noProof/>
            <w:webHidden/>
          </w:rPr>
          <w:fldChar w:fldCharType="separate"/>
        </w:r>
        <w:r w:rsidR="005F5C60">
          <w:rPr>
            <w:noProof/>
            <w:webHidden/>
          </w:rPr>
          <w:t>15</w:t>
        </w:r>
        <w:r w:rsidR="005F5C60">
          <w:rPr>
            <w:noProof/>
            <w:webHidden/>
          </w:rPr>
          <w:fldChar w:fldCharType="end"/>
        </w:r>
      </w:hyperlink>
    </w:p>
    <w:p w14:paraId="6E5513FE" w14:textId="470B0BC3" w:rsidR="005F5C60" w:rsidRDefault="00000000">
      <w:pPr>
        <w:pStyle w:val="TOC3"/>
        <w:tabs>
          <w:tab w:val="right" w:leader="dot" w:pos="10456"/>
        </w:tabs>
        <w:rPr>
          <w:rFonts w:eastAsiaTheme="minorEastAsia"/>
          <w:noProof/>
          <w:kern w:val="2"/>
          <w:szCs w:val="24"/>
          <w:lang w:eastAsia="en-AU"/>
          <w14:ligatures w14:val="standardContextual"/>
        </w:rPr>
      </w:pPr>
      <w:hyperlink w:anchor="_Toc193444845" w:history="1">
        <w:r w:rsidR="005F5C60" w:rsidRPr="00656B14">
          <w:rPr>
            <w:rStyle w:val="Hyperlink"/>
            <w:rFonts w:eastAsia="Times New Roman"/>
            <w:noProof/>
            <w:lang w:eastAsia="en-AU"/>
          </w:rPr>
          <w:t>All Abilities Advisory Committee</w:t>
        </w:r>
        <w:r w:rsidR="005F5C60">
          <w:rPr>
            <w:noProof/>
            <w:webHidden/>
          </w:rPr>
          <w:tab/>
        </w:r>
        <w:r w:rsidR="005F5C60">
          <w:rPr>
            <w:noProof/>
            <w:webHidden/>
          </w:rPr>
          <w:fldChar w:fldCharType="begin"/>
        </w:r>
        <w:r w:rsidR="005F5C60">
          <w:rPr>
            <w:noProof/>
            <w:webHidden/>
          </w:rPr>
          <w:instrText xml:space="preserve"> PAGEREF _Toc193444845 \h </w:instrText>
        </w:r>
        <w:r w:rsidR="005F5C60">
          <w:rPr>
            <w:noProof/>
            <w:webHidden/>
          </w:rPr>
        </w:r>
        <w:r w:rsidR="005F5C60">
          <w:rPr>
            <w:noProof/>
            <w:webHidden/>
          </w:rPr>
          <w:fldChar w:fldCharType="separate"/>
        </w:r>
        <w:r w:rsidR="005F5C60">
          <w:rPr>
            <w:noProof/>
            <w:webHidden/>
          </w:rPr>
          <w:t>15</w:t>
        </w:r>
        <w:r w:rsidR="005F5C60">
          <w:rPr>
            <w:noProof/>
            <w:webHidden/>
          </w:rPr>
          <w:fldChar w:fldCharType="end"/>
        </w:r>
      </w:hyperlink>
    </w:p>
    <w:p w14:paraId="50ECE3D8" w14:textId="2C22AEF6" w:rsidR="005F5C60" w:rsidRDefault="00000000">
      <w:pPr>
        <w:pStyle w:val="TOC3"/>
        <w:tabs>
          <w:tab w:val="right" w:leader="dot" w:pos="10456"/>
        </w:tabs>
        <w:rPr>
          <w:rFonts w:eastAsiaTheme="minorEastAsia"/>
          <w:noProof/>
          <w:kern w:val="2"/>
          <w:szCs w:val="24"/>
          <w:lang w:eastAsia="en-AU"/>
          <w14:ligatures w14:val="standardContextual"/>
        </w:rPr>
      </w:pPr>
      <w:hyperlink w:anchor="_Toc193444846" w:history="1">
        <w:r w:rsidR="005F5C60" w:rsidRPr="00656B14">
          <w:rPr>
            <w:rStyle w:val="Hyperlink"/>
            <w:rFonts w:eastAsia="Times New Roman"/>
            <w:noProof/>
            <w:lang w:eastAsia="en-AU"/>
          </w:rPr>
          <w:t>Inclusive community festivals and events</w:t>
        </w:r>
        <w:r w:rsidR="005F5C60">
          <w:rPr>
            <w:noProof/>
            <w:webHidden/>
          </w:rPr>
          <w:tab/>
        </w:r>
        <w:r w:rsidR="005F5C60">
          <w:rPr>
            <w:noProof/>
            <w:webHidden/>
          </w:rPr>
          <w:fldChar w:fldCharType="begin"/>
        </w:r>
        <w:r w:rsidR="005F5C60">
          <w:rPr>
            <w:noProof/>
            <w:webHidden/>
          </w:rPr>
          <w:instrText xml:space="preserve"> PAGEREF _Toc193444846 \h </w:instrText>
        </w:r>
        <w:r w:rsidR="005F5C60">
          <w:rPr>
            <w:noProof/>
            <w:webHidden/>
          </w:rPr>
        </w:r>
        <w:r w:rsidR="005F5C60">
          <w:rPr>
            <w:noProof/>
            <w:webHidden/>
          </w:rPr>
          <w:fldChar w:fldCharType="separate"/>
        </w:r>
        <w:r w:rsidR="005F5C60">
          <w:rPr>
            <w:noProof/>
            <w:webHidden/>
          </w:rPr>
          <w:t>16</w:t>
        </w:r>
        <w:r w:rsidR="005F5C60">
          <w:rPr>
            <w:noProof/>
            <w:webHidden/>
          </w:rPr>
          <w:fldChar w:fldCharType="end"/>
        </w:r>
      </w:hyperlink>
    </w:p>
    <w:p w14:paraId="2AEDB6F4" w14:textId="5EE6C3C7" w:rsidR="005F5C60" w:rsidRDefault="00000000">
      <w:pPr>
        <w:pStyle w:val="TOC1"/>
        <w:tabs>
          <w:tab w:val="right" w:leader="dot" w:pos="10456"/>
        </w:tabs>
        <w:rPr>
          <w:rFonts w:eastAsiaTheme="minorEastAsia"/>
          <w:noProof/>
          <w:kern w:val="2"/>
          <w:szCs w:val="24"/>
          <w:lang w:eastAsia="en-AU"/>
          <w14:ligatures w14:val="standardContextual"/>
        </w:rPr>
      </w:pPr>
      <w:hyperlink w:anchor="_Toc193444847" w:history="1">
        <w:r w:rsidR="005F5C60" w:rsidRPr="00656B14">
          <w:rPr>
            <w:rStyle w:val="Hyperlink"/>
            <w:noProof/>
          </w:rPr>
          <w:t>STRATEGIC OBJECTIVE 4: Addressing discrimination and supporting inclusion</w:t>
        </w:r>
        <w:r w:rsidR="005F5C60">
          <w:rPr>
            <w:noProof/>
            <w:webHidden/>
          </w:rPr>
          <w:tab/>
        </w:r>
        <w:r w:rsidR="005F5C60">
          <w:rPr>
            <w:noProof/>
            <w:webHidden/>
          </w:rPr>
          <w:fldChar w:fldCharType="begin"/>
        </w:r>
        <w:r w:rsidR="005F5C60">
          <w:rPr>
            <w:noProof/>
            <w:webHidden/>
          </w:rPr>
          <w:instrText xml:space="preserve"> PAGEREF _Toc193444847 \h </w:instrText>
        </w:r>
        <w:r w:rsidR="005F5C60">
          <w:rPr>
            <w:noProof/>
            <w:webHidden/>
          </w:rPr>
        </w:r>
        <w:r w:rsidR="005F5C60">
          <w:rPr>
            <w:noProof/>
            <w:webHidden/>
          </w:rPr>
          <w:fldChar w:fldCharType="separate"/>
        </w:r>
        <w:r w:rsidR="005F5C60">
          <w:rPr>
            <w:noProof/>
            <w:webHidden/>
          </w:rPr>
          <w:t>18</w:t>
        </w:r>
        <w:r w:rsidR="005F5C60">
          <w:rPr>
            <w:noProof/>
            <w:webHidden/>
          </w:rPr>
          <w:fldChar w:fldCharType="end"/>
        </w:r>
      </w:hyperlink>
    </w:p>
    <w:p w14:paraId="7C906E2D" w14:textId="60C24406" w:rsidR="005F5C60" w:rsidRDefault="00000000">
      <w:pPr>
        <w:pStyle w:val="TOC2"/>
        <w:tabs>
          <w:tab w:val="right" w:leader="dot" w:pos="10456"/>
        </w:tabs>
        <w:rPr>
          <w:rFonts w:eastAsiaTheme="minorEastAsia"/>
          <w:noProof/>
          <w:kern w:val="2"/>
          <w:szCs w:val="24"/>
          <w:lang w:eastAsia="en-AU"/>
          <w14:ligatures w14:val="standardContextual"/>
        </w:rPr>
      </w:pPr>
      <w:hyperlink w:anchor="_Toc193444848" w:history="1">
        <w:r w:rsidR="005F5C60" w:rsidRPr="00656B14">
          <w:rPr>
            <w:rStyle w:val="Hyperlink"/>
            <w:noProof/>
          </w:rPr>
          <w:t>Summary Table: Strategic Objective 4 Progress</w:t>
        </w:r>
        <w:r w:rsidR="005F5C60">
          <w:rPr>
            <w:noProof/>
            <w:webHidden/>
          </w:rPr>
          <w:tab/>
        </w:r>
        <w:r w:rsidR="005F5C60">
          <w:rPr>
            <w:noProof/>
            <w:webHidden/>
          </w:rPr>
          <w:fldChar w:fldCharType="begin"/>
        </w:r>
        <w:r w:rsidR="005F5C60">
          <w:rPr>
            <w:noProof/>
            <w:webHidden/>
          </w:rPr>
          <w:instrText xml:space="preserve"> PAGEREF _Toc193444848 \h </w:instrText>
        </w:r>
        <w:r w:rsidR="005F5C60">
          <w:rPr>
            <w:noProof/>
            <w:webHidden/>
          </w:rPr>
        </w:r>
        <w:r w:rsidR="005F5C60">
          <w:rPr>
            <w:noProof/>
            <w:webHidden/>
          </w:rPr>
          <w:fldChar w:fldCharType="separate"/>
        </w:r>
        <w:r w:rsidR="005F5C60">
          <w:rPr>
            <w:noProof/>
            <w:webHidden/>
          </w:rPr>
          <w:t>18</w:t>
        </w:r>
        <w:r w:rsidR="005F5C60">
          <w:rPr>
            <w:noProof/>
            <w:webHidden/>
          </w:rPr>
          <w:fldChar w:fldCharType="end"/>
        </w:r>
      </w:hyperlink>
    </w:p>
    <w:p w14:paraId="4BDFB5C0" w14:textId="1EB75DF1" w:rsidR="005F5C60" w:rsidRDefault="00000000">
      <w:pPr>
        <w:pStyle w:val="TOC2"/>
        <w:tabs>
          <w:tab w:val="right" w:leader="dot" w:pos="10456"/>
        </w:tabs>
        <w:rPr>
          <w:rFonts w:eastAsiaTheme="minorEastAsia"/>
          <w:noProof/>
          <w:kern w:val="2"/>
          <w:szCs w:val="24"/>
          <w:lang w:eastAsia="en-AU"/>
          <w14:ligatures w14:val="standardContextual"/>
        </w:rPr>
      </w:pPr>
      <w:hyperlink w:anchor="_Toc193444849" w:history="1">
        <w:r w:rsidR="005F5C60" w:rsidRPr="00656B14">
          <w:rPr>
            <w:rStyle w:val="Hyperlink"/>
            <w:noProof/>
          </w:rPr>
          <w:t>Highlights</w:t>
        </w:r>
        <w:r w:rsidR="005F5C60">
          <w:rPr>
            <w:noProof/>
            <w:webHidden/>
          </w:rPr>
          <w:tab/>
        </w:r>
        <w:r w:rsidR="005F5C60">
          <w:rPr>
            <w:noProof/>
            <w:webHidden/>
          </w:rPr>
          <w:fldChar w:fldCharType="begin"/>
        </w:r>
        <w:r w:rsidR="005F5C60">
          <w:rPr>
            <w:noProof/>
            <w:webHidden/>
          </w:rPr>
          <w:instrText xml:space="preserve"> PAGEREF _Toc193444849 \h </w:instrText>
        </w:r>
        <w:r w:rsidR="005F5C60">
          <w:rPr>
            <w:noProof/>
            <w:webHidden/>
          </w:rPr>
        </w:r>
        <w:r w:rsidR="005F5C60">
          <w:rPr>
            <w:noProof/>
            <w:webHidden/>
          </w:rPr>
          <w:fldChar w:fldCharType="separate"/>
        </w:r>
        <w:r w:rsidR="005F5C60">
          <w:rPr>
            <w:noProof/>
            <w:webHidden/>
          </w:rPr>
          <w:t>19</w:t>
        </w:r>
        <w:r w:rsidR="005F5C60">
          <w:rPr>
            <w:noProof/>
            <w:webHidden/>
          </w:rPr>
          <w:fldChar w:fldCharType="end"/>
        </w:r>
      </w:hyperlink>
    </w:p>
    <w:p w14:paraId="604C54E6" w14:textId="37837B0B" w:rsidR="005F5C60" w:rsidRDefault="00000000">
      <w:pPr>
        <w:pStyle w:val="TOC3"/>
        <w:tabs>
          <w:tab w:val="right" w:leader="dot" w:pos="10456"/>
        </w:tabs>
        <w:rPr>
          <w:rFonts w:eastAsiaTheme="minorEastAsia"/>
          <w:noProof/>
          <w:kern w:val="2"/>
          <w:szCs w:val="24"/>
          <w:lang w:eastAsia="en-AU"/>
          <w14:ligatures w14:val="standardContextual"/>
        </w:rPr>
      </w:pPr>
      <w:hyperlink w:anchor="_Toc193444850" w:history="1">
        <w:r w:rsidR="005F5C60" w:rsidRPr="00656B14">
          <w:rPr>
            <w:rStyle w:val="Hyperlink"/>
            <w:rFonts w:eastAsia="Times New Roman"/>
            <w:noProof/>
            <w:lang w:eastAsia="en-AU"/>
          </w:rPr>
          <w:t>International Day of People with Disability events</w:t>
        </w:r>
        <w:r w:rsidR="005F5C60">
          <w:rPr>
            <w:noProof/>
            <w:webHidden/>
          </w:rPr>
          <w:tab/>
        </w:r>
        <w:r w:rsidR="005F5C60">
          <w:rPr>
            <w:noProof/>
            <w:webHidden/>
          </w:rPr>
          <w:fldChar w:fldCharType="begin"/>
        </w:r>
        <w:r w:rsidR="005F5C60">
          <w:rPr>
            <w:noProof/>
            <w:webHidden/>
          </w:rPr>
          <w:instrText xml:space="preserve"> PAGEREF _Toc193444850 \h </w:instrText>
        </w:r>
        <w:r w:rsidR="005F5C60">
          <w:rPr>
            <w:noProof/>
            <w:webHidden/>
          </w:rPr>
        </w:r>
        <w:r w:rsidR="005F5C60">
          <w:rPr>
            <w:noProof/>
            <w:webHidden/>
          </w:rPr>
          <w:fldChar w:fldCharType="separate"/>
        </w:r>
        <w:r w:rsidR="005F5C60">
          <w:rPr>
            <w:noProof/>
            <w:webHidden/>
          </w:rPr>
          <w:t>19</w:t>
        </w:r>
        <w:r w:rsidR="005F5C60">
          <w:rPr>
            <w:noProof/>
            <w:webHidden/>
          </w:rPr>
          <w:fldChar w:fldCharType="end"/>
        </w:r>
      </w:hyperlink>
    </w:p>
    <w:p w14:paraId="6B61E6B3" w14:textId="09D83623" w:rsidR="005F5C60" w:rsidRDefault="00000000">
      <w:pPr>
        <w:pStyle w:val="TOC3"/>
        <w:tabs>
          <w:tab w:val="right" w:leader="dot" w:pos="10456"/>
        </w:tabs>
        <w:rPr>
          <w:rFonts w:eastAsiaTheme="minorEastAsia"/>
          <w:noProof/>
          <w:kern w:val="2"/>
          <w:szCs w:val="24"/>
          <w:lang w:eastAsia="en-AU"/>
          <w14:ligatures w14:val="standardContextual"/>
        </w:rPr>
      </w:pPr>
      <w:hyperlink w:anchor="_Toc193444851" w:history="1">
        <w:r w:rsidR="005F5C60" w:rsidRPr="00656B14">
          <w:rPr>
            <w:rStyle w:val="Hyperlink"/>
            <w:rFonts w:eastAsia="Times New Roman"/>
            <w:noProof/>
            <w:lang w:eastAsia="en-AU"/>
          </w:rPr>
          <w:t>Preventing violence against women</w:t>
        </w:r>
        <w:r w:rsidR="005F5C60">
          <w:rPr>
            <w:noProof/>
            <w:webHidden/>
          </w:rPr>
          <w:tab/>
        </w:r>
        <w:r w:rsidR="005F5C60">
          <w:rPr>
            <w:noProof/>
            <w:webHidden/>
          </w:rPr>
          <w:fldChar w:fldCharType="begin"/>
        </w:r>
        <w:r w:rsidR="005F5C60">
          <w:rPr>
            <w:noProof/>
            <w:webHidden/>
          </w:rPr>
          <w:instrText xml:space="preserve"> PAGEREF _Toc193444851 \h </w:instrText>
        </w:r>
        <w:r w:rsidR="005F5C60">
          <w:rPr>
            <w:noProof/>
            <w:webHidden/>
          </w:rPr>
        </w:r>
        <w:r w:rsidR="005F5C60">
          <w:rPr>
            <w:noProof/>
            <w:webHidden/>
          </w:rPr>
          <w:fldChar w:fldCharType="separate"/>
        </w:r>
        <w:r w:rsidR="005F5C60">
          <w:rPr>
            <w:noProof/>
            <w:webHidden/>
          </w:rPr>
          <w:t>20</w:t>
        </w:r>
        <w:r w:rsidR="005F5C60">
          <w:rPr>
            <w:noProof/>
            <w:webHidden/>
          </w:rPr>
          <w:fldChar w:fldCharType="end"/>
        </w:r>
      </w:hyperlink>
    </w:p>
    <w:p w14:paraId="25DC577E" w14:textId="6AB04D77" w:rsidR="005F5C60" w:rsidRDefault="00000000">
      <w:pPr>
        <w:pStyle w:val="TOC1"/>
        <w:tabs>
          <w:tab w:val="right" w:leader="dot" w:pos="10456"/>
        </w:tabs>
        <w:rPr>
          <w:rFonts w:eastAsiaTheme="minorEastAsia"/>
          <w:noProof/>
          <w:kern w:val="2"/>
          <w:szCs w:val="24"/>
          <w:lang w:eastAsia="en-AU"/>
          <w14:ligatures w14:val="standardContextual"/>
        </w:rPr>
      </w:pPr>
      <w:hyperlink w:anchor="_Toc193444852" w:history="1">
        <w:r w:rsidR="005F5C60" w:rsidRPr="00656B14">
          <w:rPr>
            <w:rStyle w:val="Hyperlink"/>
            <w:noProof/>
          </w:rPr>
          <w:t>STRATEGIC OBJECTIVE 5: Council Workforce Inclusion and Diversity</w:t>
        </w:r>
        <w:r w:rsidR="005F5C60">
          <w:rPr>
            <w:noProof/>
            <w:webHidden/>
          </w:rPr>
          <w:tab/>
        </w:r>
        <w:r w:rsidR="005F5C60">
          <w:rPr>
            <w:noProof/>
            <w:webHidden/>
          </w:rPr>
          <w:fldChar w:fldCharType="begin"/>
        </w:r>
        <w:r w:rsidR="005F5C60">
          <w:rPr>
            <w:noProof/>
            <w:webHidden/>
          </w:rPr>
          <w:instrText xml:space="preserve"> PAGEREF _Toc193444852 \h </w:instrText>
        </w:r>
        <w:r w:rsidR="005F5C60">
          <w:rPr>
            <w:noProof/>
            <w:webHidden/>
          </w:rPr>
        </w:r>
        <w:r w:rsidR="005F5C60">
          <w:rPr>
            <w:noProof/>
            <w:webHidden/>
          </w:rPr>
          <w:fldChar w:fldCharType="separate"/>
        </w:r>
        <w:r w:rsidR="005F5C60">
          <w:rPr>
            <w:noProof/>
            <w:webHidden/>
          </w:rPr>
          <w:t>21</w:t>
        </w:r>
        <w:r w:rsidR="005F5C60">
          <w:rPr>
            <w:noProof/>
            <w:webHidden/>
          </w:rPr>
          <w:fldChar w:fldCharType="end"/>
        </w:r>
      </w:hyperlink>
    </w:p>
    <w:p w14:paraId="111536FF" w14:textId="69311198" w:rsidR="005F5C60" w:rsidRDefault="00000000">
      <w:pPr>
        <w:pStyle w:val="TOC2"/>
        <w:tabs>
          <w:tab w:val="right" w:leader="dot" w:pos="10456"/>
        </w:tabs>
        <w:rPr>
          <w:rFonts w:eastAsiaTheme="minorEastAsia"/>
          <w:noProof/>
          <w:kern w:val="2"/>
          <w:szCs w:val="24"/>
          <w:lang w:eastAsia="en-AU"/>
          <w14:ligatures w14:val="standardContextual"/>
        </w:rPr>
      </w:pPr>
      <w:hyperlink w:anchor="_Toc193444853" w:history="1">
        <w:r w:rsidR="005F5C60" w:rsidRPr="00656B14">
          <w:rPr>
            <w:rStyle w:val="Hyperlink"/>
            <w:noProof/>
          </w:rPr>
          <w:t>Summary Table: Strategic Objective 5 Progress</w:t>
        </w:r>
        <w:r w:rsidR="005F5C60">
          <w:rPr>
            <w:noProof/>
            <w:webHidden/>
          </w:rPr>
          <w:tab/>
        </w:r>
        <w:r w:rsidR="005F5C60">
          <w:rPr>
            <w:noProof/>
            <w:webHidden/>
          </w:rPr>
          <w:fldChar w:fldCharType="begin"/>
        </w:r>
        <w:r w:rsidR="005F5C60">
          <w:rPr>
            <w:noProof/>
            <w:webHidden/>
          </w:rPr>
          <w:instrText xml:space="preserve"> PAGEREF _Toc193444853 \h </w:instrText>
        </w:r>
        <w:r w:rsidR="005F5C60">
          <w:rPr>
            <w:noProof/>
            <w:webHidden/>
          </w:rPr>
        </w:r>
        <w:r w:rsidR="005F5C60">
          <w:rPr>
            <w:noProof/>
            <w:webHidden/>
          </w:rPr>
          <w:fldChar w:fldCharType="separate"/>
        </w:r>
        <w:r w:rsidR="005F5C60">
          <w:rPr>
            <w:noProof/>
            <w:webHidden/>
          </w:rPr>
          <w:t>21</w:t>
        </w:r>
        <w:r w:rsidR="005F5C60">
          <w:rPr>
            <w:noProof/>
            <w:webHidden/>
          </w:rPr>
          <w:fldChar w:fldCharType="end"/>
        </w:r>
      </w:hyperlink>
    </w:p>
    <w:p w14:paraId="75EB8D48" w14:textId="4FCD1380" w:rsidR="005F5C60" w:rsidRDefault="00000000">
      <w:pPr>
        <w:pStyle w:val="TOC2"/>
        <w:tabs>
          <w:tab w:val="right" w:leader="dot" w:pos="10456"/>
        </w:tabs>
        <w:rPr>
          <w:rFonts w:eastAsiaTheme="minorEastAsia"/>
          <w:noProof/>
          <w:kern w:val="2"/>
          <w:szCs w:val="24"/>
          <w:lang w:eastAsia="en-AU"/>
          <w14:ligatures w14:val="standardContextual"/>
        </w:rPr>
      </w:pPr>
      <w:hyperlink w:anchor="_Toc193444854" w:history="1">
        <w:r w:rsidR="005F5C60" w:rsidRPr="00656B14">
          <w:rPr>
            <w:rStyle w:val="Hyperlink"/>
            <w:noProof/>
            <w:lang w:eastAsia="en-AU"/>
          </w:rPr>
          <w:t>Highlights</w:t>
        </w:r>
        <w:r w:rsidR="005F5C60">
          <w:rPr>
            <w:noProof/>
            <w:webHidden/>
          </w:rPr>
          <w:tab/>
        </w:r>
        <w:r w:rsidR="005F5C60">
          <w:rPr>
            <w:noProof/>
            <w:webHidden/>
          </w:rPr>
          <w:fldChar w:fldCharType="begin"/>
        </w:r>
        <w:r w:rsidR="005F5C60">
          <w:rPr>
            <w:noProof/>
            <w:webHidden/>
          </w:rPr>
          <w:instrText xml:space="preserve"> PAGEREF _Toc193444854 \h </w:instrText>
        </w:r>
        <w:r w:rsidR="005F5C60">
          <w:rPr>
            <w:noProof/>
            <w:webHidden/>
          </w:rPr>
        </w:r>
        <w:r w:rsidR="005F5C60">
          <w:rPr>
            <w:noProof/>
            <w:webHidden/>
          </w:rPr>
          <w:fldChar w:fldCharType="separate"/>
        </w:r>
        <w:r w:rsidR="005F5C60">
          <w:rPr>
            <w:noProof/>
            <w:webHidden/>
          </w:rPr>
          <w:t>21</w:t>
        </w:r>
        <w:r w:rsidR="005F5C60">
          <w:rPr>
            <w:noProof/>
            <w:webHidden/>
          </w:rPr>
          <w:fldChar w:fldCharType="end"/>
        </w:r>
      </w:hyperlink>
    </w:p>
    <w:p w14:paraId="6897E948" w14:textId="59BB1F5C" w:rsidR="005F5C60" w:rsidRDefault="00000000">
      <w:pPr>
        <w:pStyle w:val="TOC3"/>
        <w:tabs>
          <w:tab w:val="right" w:leader="dot" w:pos="10456"/>
        </w:tabs>
        <w:rPr>
          <w:rFonts w:eastAsiaTheme="minorEastAsia"/>
          <w:noProof/>
          <w:kern w:val="2"/>
          <w:szCs w:val="24"/>
          <w:lang w:eastAsia="en-AU"/>
          <w14:ligatures w14:val="standardContextual"/>
        </w:rPr>
      </w:pPr>
      <w:hyperlink w:anchor="_Toc193444855" w:history="1">
        <w:r w:rsidR="005F5C60" w:rsidRPr="00656B14">
          <w:rPr>
            <w:rStyle w:val="Hyperlink"/>
            <w:rFonts w:eastAsia="Times New Roman"/>
            <w:noProof/>
            <w:lang w:eastAsia="en-AU"/>
          </w:rPr>
          <w:t>Accessible volunteer recruitment</w:t>
        </w:r>
        <w:r w:rsidR="005F5C60">
          <w:rPr>
            <w:noProof/>
            <w:webHidden/>
          </w:rPr>
          <w:tab/>
        </w:r>
        <w:r w:rsidR="005F5C60">
          <w:rPr>
            <w:noProof/>
            <w:webHidden/>
          </w:rPr>
          <w:fldChar w:fldCharType="begin"/>
        </w:r>
        <w:r w:rsidR="005F5C60">
          <w:rPr>
            <w:noProof/>
            <w:webHidden/>
          </w:rPr>
          <w:instrText xml:space="preserve"> PAGEREF _Toc193444855 \h </w:instrText>
        </w:r>
        <w:r w:rsidR="005F5C60">
          <w:rPr>
            <w:noProof/>
            <w:webHidden/>
          </w:rPr>
        </w:r>
        <w:r w:rsidR="005F5C60">
          <w:rPr>
            <w:noProof/>
            <w:webHidden/>
          </w:rPr>
          <w:fldChar w:fldCharType="separate"/>
        </w:r>
        <w:r w:rsidR="005F5C60">
          <w:rPr>
            <w:noProof/>
            <w:webHidden/>
          </w:rPr>
          <w:t>21</w:t>
        </w:r>
        <w:r w:rsidR="005F5C60">
          <w:rPr>
            <w:noProof/>
            <w:webHidden/>
          </w:rPr>
          <w:fldChar w:fldCharType="end"/>
        </w:r>
      </w:hyperlink>
    </w:p>
    <w:p w14:paraId="26DD5F2D" w14:textId="24D90673" w:rsidR="005F5C60" w:rsidRDefault="00000000">
      <w:pPr>
        <w:pStyle w:val="TOC1"/>
        <w:tabs>
          <w:tab w:val="right" w:leader="dot" w:pos="10456"/>
        </w:tabs>
        <w:rPr>
          <w:rFonts w:eastAsiaTheme="minorEastAsia"/>
          <w:noProof/>
          <w:kern w:val="2"/>
          <w:szCs w:val="24"/>
          <w:lang w:eastAsia="en-AU"/>
          <w14:ligatures w14:val="standardContextual"/>
        </w:rPr>
      </w:pPr>
      <w:hyperlink w:anchor="_Toc193444856" w:history="1">
        <w:r w:rsidR="005F5C60" w:rsidRPr="00656B14">
          <w:rPr>
            <w:rStyle w:val="Hyperlink"/>
            <w:noProof/>
            <w:lang w:eastAsia="en-AU"/>
          </w:rPr>
          <w:t>Next steps</w:t>
        </w:r>
        <w:r w:rsidR="005F5C60">
          <w:rPr>
            <w:noProof/>
            <w:webHidden/>
          </w:rPr>
          <w:tab/>
        </w:r>
        <w:r w:rsidR="005F5C60">
          <w:rPr>
            <w:noProof/>
            <w:webHidden/>
          </w:rPr>
          <w:fldChar w:fldCharType="begin"/>
        </w:r>
        <w:r w:rsidR="005F5C60">
          <w:rPr>
            <w:noProof/>
            <w:webHidden/>
          </w:rPr>
          <w:instrText xml:space="preserve"> PAGEREF _Toc193444856 \h </w:instrText>
        </w:r>
        <w:r w:rsidR="005F5C60">
          <w:rPr>
            <w:noProof/>
            <w:webHidden/>
          </w:rPr>
        </w:r>
        <w:r w:rsidR="005F5C60">
          <w:rPr>
            <w:noProof/>
            <w:webHidden/>
          </w:rPr>
          <w:fldChar w:fldCharType="separate"/>
        </w:r>
        <w:r w:rsidR="005F5C60">
          <w:rPr>
            <w:noProof/>
            <w:webHidden/>
          </w:rPr>
          <w:t>22</w:t>
        </w:r>
        <w:r w:rsidR="005F5C60">
          <w:rPr>
            <w:noProof/>
            <w:webHidden/>
          </w:rPr>
          <w:fldChar w:fldCharType="end"/>
        </w:r>
      </w:hyperlink>
    </w:p>
    <w:p w14:paraId="5CBE8595" w14:textId="77777777" w:rsidR="00571D27" w:rsidRDefault="00CA391E" w:rsidP="00EF6DC7">
      <w:r>
        <w:fldChar w:fldCharType="end"/>
      </w:r>
    </w:p>
    <w:p w14:paraId="65CD71FC" w14:textId="77777777" w:rsidR="00571D27" w:rsidRDefault="00571D27">
      <w:r>
        <w:br w:type="page"/>
      </w:r>
    </w:p>
    <w:p w14:paraId="03441136" w14:textId="1417881D" w:rsidR="00EF6DC7" w:rsidRPr="00EF6DC7" w:rsidRDefault="00EF6DC7" w:rsidP="00EF6DC7">
      <w:pPr>
        <w:rPr>
          <w:sz w:val="38"/>
          <w:szCs w:val="36"/>
        </w:rPr>
      </w:pPr>
      <w:r w:rsidRPr="00EF6DC7">
        <w:rPr>
          <w:sz w:val="38"/>
          <w:szCs w:val="36"/>
        </w:rPr>
        <w:lastRenderedPageBreak/>
        <w:t xml:space="preserve">This Progress Report outlines the progress on actions in the first two years (2021-23) of the </w:t>
      </w:r>
      <w:r w:rsidRPr="00EF6DC7">
        <w:rPr>
          <w:i/>
          <w:iCs/>
          <w:sz w:val="38"/>
          <w:szCs w:val="36"/>
        </w:rPr>
        <w:t xml:space="preserve">Access and Inclusion Action Plan </w:t>
      </w:r>
      <w:proofErr w:type="gramStart"/>
      <w:r w:rsidRPr="00EF6DC7">
        <w:rPr>
          <w:i/>
          <w:iCs/>
          <w:sz w:val="38"/>
          <w:szCs w:val="36"/>
        </w:rPr>
        <w:t>2021-24</w:t>
      </w:r>
      <w:r w:rsidRPr="00EF6DC7">
        <w:rPr>
          <w:sz w:val="38"/>
          <w:szCs w:val="36"/>
        </w:rPr>
        <w:t>, and</w:t>
      </w:r>
      <w:proofErr w:type="gramEnd"/>
      <w:r w:rsidRPr="00EF6DC7">
        <w:rPr>
          <w:sz w:val="38"/>
          <w:szCs w:val="36"/>
        </w:rPr>
        <w:t xml:space="preserve"> summarises some of the key highlights that have been achieved in this time. </w:t>
      </w:r>
    </w:p>
    <w:p w14:paraId="004684AF" w14:textId="45B854B9" w:rsidR="00EF6DC7" w:rsidRDefault="00EF6DC7" w:rsidP="000B5FFD">
      <w:r>
        <w:t>The Action Plan was reviewed by Council’s Access and Inclusion Officer</w:t>
      </w:r>
      <w:r w:rsidR="00571D27">
        <w:t xml:space="preserve"> in 2023</w:t>
      </w:r>
      <w:r>
        <w:t>, in collaboration with 24 teams across Council, and Council’s All Abilities Advisory Committee.</w:t>
      </w:r>
    </w:p>
    <w:p w14:paraId="7FB304A6" w14:textId="6316BF88" w:rsidR="00EF6DC7" w:rsidRPr="00571D27" w:rsidRDefault="00EF6DC7" w:rsidP="00571D27">
      <w:pPr>
        <w:pStyle w:val="BodyText"/>
        <w:spacing w:before="20" w:line="252" w:lineRule="auto"/>
        <w:ind w:right="441"/>
      </w:pPr>
      <w:r>
        <w:t>For more information about Access and</w:t>
      </w:r>
      <w:r>
        <w:rPr>
          <w:spacing w:val="1"/>
        </w:rPr>
        <w:t xml:space="preserve"> </w:t>
      </w:r>
      <w:r>
        <w:t>Inclusion</w:t>
      </w:r>
      <w:r>
        <w:rPr>
          <w:spacing w:val="-6"/>
        </w:rPr>
        <w:t xml:space="preserve"> </w:t>
      </w:r>
      <w:r>
        <w:t>at</w:t>
      </w:r>
      <w:r>
        <w:rPr>
          <w:spacing w:val="-5"/>
        </w:rPr>
        <w:t xml:space="preserve"> </w:t>
      </w:r>
      <w:r>
        <w:t>Surf</w:t>
      </w:r>
      <w:r>
        <w:rPr>
          <w:spacing w:val="-5"/>
        </w:rPr>
        <w:t xml:space="preserve"> </w:t>
      </w:r>
      <w:r>
        <w:t>Coast</w:t>
      </w:r>
      <w:r>
        <w:rPr>
          <w:spacing w:val="-5"/>
        </w:rPr>
        <w:t xml:space="preserve"> </w:t>
      </w:r>
      <w:r>
        <w:t>Shire</w:t>
      </w:r>
      <w:r>
        <w:rPr>
          <w:spacing w:val="-5"/>
        </w:rPr>
        <w:t xml:space="preserve"> </w:t>
      </w:r>
      <w:r>
        <w:t>Council,</w:t>
      </w:r>
      <w:r>
        <w:rPr>
          <w:spacing w:val="-5"/>
        </w:rPr>
        <w:t xml:space="preserve"> </w:t>
      </w:r>
      <w:r w:rsidRPr="00EF6DC7">
        <w:t xml:space="preserve">please see </w:t>
      </w:r>
      <w:r>
        <w:t xml:space="preserve">Council’s </w:t>
      </w:r>
      <w:hyperlink r:id="rId12" w:history="1">
        <w:r w:rsidRPr="00EF6DC7">
          <w:rPr>
            <w:rStyle w:val="Hyperlink"/>
          </w:rPr>
          <w:t>Access for All webpage</w:t>
        </w:r>
      </w:hyperlink>
      <w:r>
        <w:t>,</w:t>
      </w:r>
      <w:r>
        <w:rPr>
          <w:spacing w:val="-3"/>
        </w:rPr>
        <w:t xml:space="preserve"> </w:t>
      </w:r>
      <w:r>
        <w:t>or</w:t>
      </w:r>
      <w:r>
        <w:rPr>
          <w:spacing w:val="-3"/>
        </w:rPr>
        <w:t xml:space="preserve"> </w:t>
      </w:r>
      <w:r>
        <w:t>contact</w:t>
      </w:r>
      <w:r>
        <w:rPr>
          <w:spacing w:val="-3"/>
        </w:rPr>
        <w:t xml:space="preserve"> </w:t>
      </w:r>
      <w:r>
        <w:t>the</w:t>
      </w:r>
      <w:r>
        <w:rPr>
          <w:spacing w:val="-4"/>
        </w:rPr>
        <w:t xml:space="preserve"> </w:t>
      </w:r>
      <w:r>
        <w:t>Access</w:t>
      </w:r>
      <w:r>
        <w:rPr>
          <w:spacing w:val="-3"/>
        </w:rPr>
        <w:t xml:space="preserve"> </w:t>
      </w:r>
      <w:r>
        <w:t>and Inclusion</w:t>
      </w:r>
      <w:r>
        <w:rPr>
          <w:spacing w:val="-8"/>
        </w:rPr>
        <w:t xml:space="preserve"> </w:t>
      </w:r>
      <w:r>
        <w:t>Officer</w:t>
      </w:r>
      <w:r>
        <w:rPr>
          <w:spacing w:val="-8"/>
        </w:rPr>
        <w:t xml:space="preserve"> </w:t>
      </w:r>
      <w:r>
        <w:t>by</w:t>
      </w:r>
      <w:r>
        <w:rPr>
          <w:spacing w:val="-7"/>
        </w:rPr>
        <w:t xml:space="preserve"> </w:t>
      </w:r>
      <w:r>
        <w:t>lodging</w:t>
      </w:r>
      <w:r>
        <w:rPr>
          <w:spacing w:val="-8"/>
        </w:rPr>
        <w:t xml:space="preserve"> </w:t>
      </w:r>
      <w:r>
        <w:t>an</w:t>
      </w:r>
      <w:r>
        <w:rPr>
          <w:spacing w:val="-7"/>
        </w:rPr>
        <w:t xml:space="preserve"> </w:t>
      </w:r>
      <w:hyperlink r:id="rId13" w:history="1">
        <w:r w:rsidRPr="00EF6DC7">
          <w:rPr>
            <w:rStyle w:val="Hyperlink"/>
          </w:rPr>
          <w:t>online</w:t>
        </w:r>
        <w:r w:rsidRPr="00EF6DC7">
          <w:rPr>
            <w:rStyle w:val="Hyperlink"/>
            <w:spacing w:val="-8"/>
          </w:rPr>
          <w:t xml:space="preserve"> </w:t>
        </w:r>
        <w:r w:rsidRPr="00EF6DC7">
          <w:rPr>
            <w:rStyle w:val="Hyperlink"/>
          </w:rPr>
          <w:t>request</w:t>
        </w:r>
      </w:hyperlink>
      <w:r>
        <w:rPr>
          <w:spacing w:val="-7"/>
        </w:rPr>
        <w:t xml:space="preserve"> </w:t>
      </w:r>
      <w:r>
        <w:t>or</w:t>
      </w:r>
      <w:r>
        <w:rPr>
          <w:spacing w:val="-43"/>
        </w:rPr>
        <w:t xml:space="preserve"> </w:t>
      </w:r>
      <w:r>
        <w:t>calling</w:t>
      </w:r>
      <w:r>
        <w:rPr>
          <w:spacing w:val="-1"/>
        </w:rPr>
        <w:t xml:space="preserve"> </w:t>
      </w:r>
      <w:r w:rsidRPr="00A81410">
        <w:rPr>
          <w:rFonts w:ascii="Duplicate Soft Bold"/>
        </w:rPr>
        <w:t>5261 0600</w:t>
      </w:r>
      <w:r w:rsidRPr="00A81410">
        <w:t>.</w:t>
      </w:r>
    </w:p>
    <w:p w14:paraId="3B86D5E9" w14:textId="77777777" w:rsidR="00EF6DC7" w:rsidRPr="00C12ACB" w:rsidRDefault="00EF6DC7" w:rsidP="00EF6DC7">
      <w:pPr>
        <w:pStyle w:val="Heading2"/>
      </w:pPr>
      <w:bookmarkStart w:id="6" w:name="_Toc80532973"/>
      <w:bookmarkStart w:id="7" w:name="_Toc193444824"/>
      <w:r>
        <w:t>Access and Inclusion Strategy 2014-24</w:t>
      </w:r>
      <w:bookmarkEnd w:id="6"/>
      <w:bookmarkEnd w:id="7"/>
    </w:p>
    <w:p w14:paraId="02487E19" w14:textId="7ABEA583" w:rsidR="00EF6DC7" w:rsidRPr="00571D27" w:rsidRDefault="00EF6DC7" w:rsidP="000B5FFD">
      <w:r>
        <w:t xml:space="preserve">Surf Coast Shire Council is committed to access and inclusion for all to build healthy, well-connected communities where everyone can participate. The 10 year </w:t>
      </w:r>
      <w:hyperlink r:id="rId14" w:history="1">
        <w:r w:rsidRPr="009B5013">
          <w:rPr>
            <w:rStyle w:val="Hyperlink"/>
            <w:rFonts w:asciiTheme="majorHAnsi" w:hAnsiTheme="majorHAnsi" w:cstheme="minorHAnsi"/>
            <w:i/>
            <w:szCs w:val="24"/>
          </w:rPr>
          <w:t>Access and Inclusion Strategic Plan 2014-2024</w:t>
        </w:r>
      </w:hyperlink>
      <w:r w:rsidRPr="009B5013">
        <w:rPr>
          <w:i/>
        </w:rPr>
        <w:t xml:space="preserve"> </w:t>
      </w:r>
      <w:r w:rsidRPr="008A456D">
        <w:t>(the Strategy) outlines</w:t>
      </w:r>
      <w:r>
        <w:t xml:space="preserve"> the key strategies and goals Council will work towards to achieve this vision. </w:t>
      </w:r>
    </w:p>
    <w:p w14:paraId="37CA8B0C" w14:textId="1D98AE0A" w:rsidR="000B5FFD" w:rsidRPr="00C12ACB" w:rsidRDefault="00EF6DC7" w:rsidP="00EF6DC7">
      <w:pPr>
        <w:pStyle w:val="Heading2"/>
      </w:pPr>
      <w:bookmarkStart w:id="8" w:name="_Toc80532974"/>
      <w:bookmarkStart w:id="9" w:name="_Toc193444825"/>
      <w:r>
        <w:t>Access and Inclusion</w:t>
      </w:r>
      <w:r w:rsidR="000B5FFD">
        <w:t xml:space="preserve"> Action Plan 2021-24</w:t>
      </w:r>
      <w:bookmarkEnd w:id="8"/>
      <w:bookmarkEnd w:id="9"/>
      <w:r w:rsidR="000B5FFD">
        <w:t xml:space="preserve"> </w:t>
      </w:r>
    </w:p>
    <w:p w14:paraId="3B671167" w14:textId="16619AC2" w:rsidR="000B5FFD" w:rsidRDefault="000B5FFD" w:rsidP="000B5FFD">
      <w:r>
        <w:t xml:space="preserve">Under the Victorian Disability Act (2006), all councils are required to have a Disability Action Plan. The </w:t>
      </w:r>
      <w:r w:rsidRPr="009B5013">
        <w:rPr>
          <w:i/>
        </w:rPr>
        <w:t>Access and Inclusion Action Plan 2021 - 24</w:t>
      </w:r>
      <w:r>
        <w:t xml:space="preserve"> supports the implementation of the </w:t>
      </w:r>
      <w:proofErr w:type="gramStart"/>
      <w:r>
        <w:t>10 year</w:t>
      </w:r>
      <w:proofErr w:type="gramEnd"/>
      <w:r>
        <w:t xml:space="preserve"> Strategy by outlining the concrete actions that Council take to further the outcomes and goals outlined in the Strategy. The actions in this plan follow on </w:t>
      </w:r>
      <w:r w:rsidRPr="009B5013">
        <w:t xml:space="preserve">from the actions laid out in the two previous Action Plans 2014-2017 and 2017-2021. </w:t>
      </w:r>
      <w:r>
        <w:t xml:space="preserve">The Access and Inclusion Officer leads the development and monitoring of the action </w:t>
      </w:r>
      <w:proofErr w:type="gramStart"/>
      <w:r>
        <w:t>plan, and</w:t>
      </w:r>
      <w:proofErr w:type="gramEnd"/>
      <w:r>
        <w:t xml:space="preserve"> supports officers from across all areas of Council to implement the actions. </w:t>
      </w:r>
    </w:p>
    <w:p w14:paraId="763CD748" w14:textId="3904B34C" w:rsidR="000B5FFD" w:rsidRDefault="000B5FFD" w:rsidP="000B5FFD">
      <w:r w:rsidRPr="000B5FFD">
        <w:rPr>
          <w:noProof/>
        </w:rPr>
        <w:drawing>
          <wp:inline distT="0" distB="0" distL="0" distR="0" wp14:anchorId="2C94D1A9" wp14:editId="3B9E0737">
            <wp:extent cx="2937900" cy="2212258"/>
            <wp:effectExtent l="0" t="0" r="0" b="0"/>
            <wp:docPr id="6" name="Picture 2">
              <a:extLst xmlns:a="http://schemas.openxmlformats.org/drawingml/2006/main">
                <a:ext uri="{FF2B5EF4-FFF2-40B4-BE49-F238E27FC236}">
                  <a16:creationId xmlns:a16="http://schemas.microsoft.com/office/drawing/2014/main" id="{BA9A59DD-D5F6-703B-D9CC-DEF268C51C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FF2B5EF4-FFF2-40B4-BE49-F238E27FC236}">
                          <a16:creationId xmlns:a16="http://schemas.microsoft.com/office/drawing/2014/main" id="{BA9A59DD-D5F6-703B-D9CC-DEF268C51C13}"/>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3363" cy="2216372"/>
                    </a:xfrm>
                    <a:prstGeom prst="rect">
                      <a:avLst/>
                    </a:prstGeom>
                    <a:noFill/>
                  </pic:spPr>
                </pic:pic>
              </a:graphicData>
            </a:graphic>
          </wp:inline>
        </w:drawing>
      </w:r>
      <w:r>
        <w:tab/>
      </w:r>
      <w:r w:rsidRPr="000B5FFD">
        <w:rPr>
          <w:noProof/>
        </w:rPr>
        <w:drawing>
          <wp:inline distT="0" distB="0" distL="0" distR="0" wp14:anchorId="0708F13C" wp14:editId="2BB06764">
            <wp:extent cx="2939845" cy="2213724"/>
            <wp:effectExtent l="0" t="0" r="0" b="0"/>
            <wp:docPr id="7" name="Picture 4">
              <a:extLst xmlns:a="http://schemas.openxmlformats.org/drawingml/2006/main">
                <a:ext uri="{FF2B5EF4-FFF2-40B4-BE49-F238E27FC236}">
                  <a16:creationId xmlns:a16="http://schemas.microsoft.com/office/drawing/2014/main" id="{43F9804F-76FE-E26E-7ED2-D9AE8EC76A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a:extLst>
                        <a:ext uri="{FF2B5EF4-FFF2-40B4-BE49-F238E27FC236}">
                          <a16:creationId xmlns:a16="http://schemas.microsoft.com/office/drawing/2014/main" id="{43F9804F-76FE-E26E-7ED2-D9AE8EC76AB9}"/>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1293" cy="2222344"/>
                    </a:xfrm>
                    <a:prstGeom prst="rect">
                      <a:avLst/>
                    </a:prstGeom>
                    <a:noFill/>
                  </pic:spPr>
                </pic:pic>
              </a:graphicData>
            </a:graphic>
          </wp:inline>
        </w:drawing>
      </w:r>
    </w:p>
    <w:p w14:paraId="7505BD02" w14:textId="77777777" w:rsidR="00571D27" w:rsidRDefault="000B5FFD" w:rsidP="000B5FFD">
      <w:pPr>
        <w:rPr>
          <w:i/>
          <w:iCs/>
        </w:rPr>
      </w:pPr>
      <w:r w:rsidRPr="000B5FFD">
        <w:rPr>
          <w:i/>
          <w:iCs/>
        </w:rPr>
        <w:t>International Day of People with Disability 2023 Storytimes at Torquay Library</w:t>
      </w:r>
    </w:p>
    <w:p w14:paraId="05C56656" w14:textId="77777777" w:rsidR="00571D27" w:rsidRDefault="00571D27" w:rsidP="000B5FFD">
      <w:pPr>
        <w:rPr>
          <w:i/>
          <w:iCs/>
        </w:rPr>
      </w:pPr>
    </w:p>
    <w:p w14:paraId="00F3B176" w14:textId="77777777" w:rsidR="00571D27" w:rsidRPr="00DA5484" w:rsidRDefault="00571D27" w:rsidP="00571D27">
      <w:pPr>
        <w:pStyle w:val="Heading2"/>
      </w:pPr>
      <w:bookmarkStart w:id="10" w:name="_Toc193444826"/>
      <w:r w:rsidRPr="00DA5484">
        <w:lastRenderedPageBreak/>
        <w:t>Acknowledgement of Country</w:t>
      </w:r>
      <w:bookmarkEnd w:id="10"/>
    </w:p>
    <w:p w14:paraId="1FEBA288" w14:textId="77777777" w:rsidR="00571D27" w:rsidRDefault="00571D27" w:rsidP="00571D27">
      <w:r>
        <w:t xml:space="preserve">Surf Coast Shire Council Acknowledges the Wadawurrung People, and the </w:t>
      </w:r>
      <w:proofErr w:type="spellStart"/>
      <w:r>
        <w:t>Gulidjan</w:t>
      </w:r>
      <w:proofErr w:type="spellEnd"/>
      <w:r>
        <w:t xml:space="preserve"> and </w:t>
      </w:r>
      <w:proofErr w:type="spellStart"/>
      <w:r>
        <w:t>Gadubanud</w:t>
      </w:r>
      <w:proofErr w:type="spellEnd"/>
      <w:r>
        <w:t xml:space="preserve"> Peoples of the Eastern Maar, their Elders and </w:t>
      </w:r>
      <w:proofErr w:type="gramStart"/>
      <w:r>
        <w:t>leaders</w:t>
      </w:r>
      <w:proofErr w:type="gramEnd"/>
      <w:r>
        <w:t xml:space="preserve"> past, present and emerging as the Traditional Owners of the skies, land, waters and sea country across our municipality.</w:t>
      </w:r>
    </w:p>
    <w:p w14:paraId="2DC70AC2" w14:textId="77777777" w:rsidR="00571D27" w:rsidRDefault="00571D27" w:rsidP="00571D27">
      <w:r>
        <w:t>We acknowledge their care and custodianship for more than 60,000 years, which continues today.</w:t>
      </w:r>
    </w:p>
    <w:p w14:paraId="47F4812A" w14:textId="77777777" w:rsidR="00571D27" w:rsidRDefault="00571D27" w:rsidP="00571D27">
      <w:r>
        <w:t>We walk with them as we respectfully care for and tread lightly on these lands.</w:t>
      </w:r>
    </w:p>
    <w:p w14:paraId="0A0C11CC" w14:textId="77777777" w:rsidR="00571D27" w:rsidRPr="000B5FFD" w:rsidRDefault="00571D27" w:rsidP="00571D27">
      <w:r>
        <w:t>We also extend that respect to all First Nations people who are part of the community.</w:t>
      </w:r>
    </w:p>
    <w:p w14:paraId="0C137FB3" w14:textId="77777777" w:rsidR="00571D27" w:rsidRPr="00EF6DC7" w:rsidRDefault="00571D27" w:rsidP="00571D27"/>
    <w:p w14:paraId="53DF0E8C" w14:textId="7830DE19" w:rsidR="00CA391E" w:rsidRPr="000B5FFD" w:rsidRDefault="00CA391E" w:rsidP="000B5FFD">
      <w:pPr>
        <w:rPr>
          <w:i/>
          <w:iCs/>
        </w:rPr>
      </w:pPr>
      <w:r w:rsidRPr="000B5FFD">
        <w:rPr>
          <w:i/>
          <w:iCs/>
        </w:rPr>
        <w:br w:type="page"/>
      </w:r>
    </w:p>
    <w:p w14:paraId="503C4F75" w14:textId="533FDBC6" w:rsidR="005345A4" w:rsidRPr="00BD4D93" w:rsidRDefault="0038111E" w:rsidP="00F46E32">
      <w:pPr>
        <w:pStyle w:val="Heading1"/>
      </w:pPr>
      <w:bookmarkStart w:id="11" w:name="_Toc193444827"/>
      <w:r w:rsidRPr="00BD4D93">
        <w:lastRenderedPageBreak/>
        <w:t>STRATEGIC OBJECTIVE 1</w:t>
      </w:r>
      <w:r w:rsidR="005345A4" w:rsidRPr="00BD4D93">
        <w:t xml:space="preserve">: </w:t>
      </w:r>
      <w:r w:rsidRPr="00BD4D93">
        <w:t>Built and natural environments</w:t>
      </w:r>
      <w:bookmarkEnd w:id="3"/>
      <w:bookmarkEnd w:id="11"/>
      <w:r w:rsidRPr="00BD4D93">
        <w:t xml:space="preserve"> </w:t>
      </w:r>
    </w:p>
    <w:p w14:paraId="34C109F4" w14:textId="430EDEAC" w:rsidR="005345A4" w:rsidRPr="008B6378" w:rsidRDefault="003348C9" w:rsidP="005345A4">
      <w:pPr>
        <w:rPr>
          <w:rFonts w:cs="Calibri"/>
          <w:iCs/>
          <w:color w:val="006071" w:themeColor="accent1"/>
          <w:sz w:val="28"/>
        </w:rPr>
      </w:pPr>
      <w:r>
        <w:rPr>
          <w:rFonts w:cs="Calibri"/>
          <w:iCs/>
          <w:noProof/>
          <w:color w:val="006071" w:themeColor="accent1"/>
          <w:sz w:val="28"/>
        </w:rPr>
        <mc:AlternateContent>
          <mc:Choice Requires="wpg">
            <w:drawing>
              <wp:anchor distT="0" distB="0" distL="114300" distR="114300" simplePos="0" relativeHeight="251768832" behindDoc="0" locked="0" layoutInCell="1" allowOverlap="1" wp14:anchorId="2C8142BA" wp14:editId="7A118B1C">
                <wp:simplePos x="0" y="0"/>
                <wp:positionH relativeFrom="column">
                  <wp:posOffset>4838131</wp:posOffset>
                </wp:positionH>
                <wp:positionV relativeFrom="paragraph">
                  <wp:posOffset>452376</wp:posOffset>
                </wp:positionV>
                <wp:extent cx="2237655" cy="477672"/>
                <wp:effectExtent l="0" t="0" r="0" b="0"/>
                <wp:wrapNone/>
                <wp:docPr id="1590478642" name="Group 3"/>
                <wp:cNvGraphicFramePr/>
                <a:graphic xmlns:a="http://schemas.openxmlformats.org/drawingml/2006/main">
                  <a:graphicData uri="http://schemas.microsoft.com/office/word/2010/wordprocessingGroup">
                    <wpg:wgp>
                      <wpg:cNvGrpSpPr/>
                      <wpg:grpSpPr>
                        <a:xfrm>
                          <a:off x="0" y="0"/>
                          <a:ext cx="2237655" cy="477672"/>
                          <a:chOff x="0" y="0"/>
                          <a:chExt cx="2237655" cy="477672"/>
                        </a:xfrm>
                      </wpg:grpSpPr>
                      <pic:pic xmlns:pic="http://schemas.openxmlformats.org/drawingml/2006/picture">
                        <pic:nvPicPr>
                          <pic:cNvPr id="5" name="image11.png"/>
                          <pic:cNvPicPr>
                            <a:picLocks noChangeAspect="1"/>
                          </pic:cNvPicPr>
                        </pic:nvPicPr>
                        <pic:blipFill>
                          <a:blip r:embed="rId17" cstate="print"/>
                          <a:stretch>
                            <a:fillRect/>
                          </a:stretch>
                        </pic:blipFill>
                        <pic:spPr>
                          <a:xfrm>
                            <a:off x="266132" y="20472"/>
                            <a:ext cx="184785" cy="184785"/>
                          </a:xfrm>
                          <a:prstGeom prst="rect">
                            <a:avLst/>
                          </a:prstGeom>
                        </pic:spPr>
                      </pic:pic>
                      <pic:pic xmlns:pic="http://schemas.openxmlformats.org/drawingml/2006/picture">
                        <pic:nvPicPr>
                          <pic:cNvPr id="1200797294" name="image12.png"/>
                          <pic:cNvPicPr>
                            <a:picLocks noChangeAspect="1"/>
                          </pic:cNvPicPr>
                        </pic:nvPicPr>
                        <pic:blipFill>
                          <a:blip r:embed="rId18" cstate="print"/>
                          <a:stretch>
                            <a:fillRect/>
                          </a:stretch>
                        </pic:blipFill>
                        <pic:spPr>
                          <a:xfrm>
                            <a:off x="791570" y="0"/>
                            <a:ext cx="184785" cy="203835"/>
                          </a:xfrm>
                          <a:prstGeom prst="rect">
                            <a:avLst/>
                          </a:prstGeom>
                        </pic:spPr>
                      </pic:pic>
                      <pic:pic xmlns:pic="http://schemas.openxmlformats.org/drawingml/2006/picture">
                        <pic:nvPicPr>
                          <pic:cNvPr id="1632329107" name="Picture 2" descr="A blue and white gear with a white circle&#10;&#10;AI-generated content may be incorrec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412544" y="0"/>
                            <a:ext cx="211455" cy="213360"/>
                          </a:xfrm>
                          <a:prstGeom prst="rect">
                            <a:avLst/>
                          </a:prstGeom>
                        </pic:spPr>
                      </pic:pic>
                      <wps:wsp>
                        <wps:cNvPr id="217" name="Text Box 2"/>
                        <wps:cNvSpPr txBox="1">
                          <a:spLocks noChangeArrowheads="1"/>
                        </wps:cNvSpPr>
                        <wps:spPr bwMode="auto">
                          <a:xfrm>
                            <a:off x="0" y="238836"/>
                            <a:ext cx="2237655" cy="238836"/>
                          </a:xfrm>
                          <a:prstGeom prst="rect">
                            <a:avLst/>
                          </a:prstGeom>
                          <a:noFill/>
                          <a:ln w="9525">
                            <a:noFill/>
                            <a:miter lim="800000"/>
                            <a:headEnd/>
                            <a:tailEnd/>
                          </a:ln>
                        </wps:spPr>
                        <wps:txbx>
                          <w:txbxContent>
                            <w:p w14:paraId="6EC1267B" w14:textId="623C9566" w:rsidR="003348C9" w:rsidRPr="003348C9" w:rsidRDefault="003348C9">
                              <w:pPr>
                                <w:rPr>
                                  <w:sz w:val="18"/>
                                  <w:szCs w:val="18"/>
                                </w:rPr>
                              </w:pPr>
                              <w:r w:rsidRPr="003348C9">
                                <w:rPr>
                                  <w:color w:val="00B050"/>
                                  <w:sz w:val="18"/>
                                  <w:szCs w:val="18"/>
                                </w:rPr>
                                <w:t xml:space="preserve">Completed  </w:t>
                              </w:r>
                              <w:r>
                                <w:rPr>
                                  <w:color w:val="00B050"/>
                                  <w:sz w:val="18"/>
                                  <w:szCs w:val="18"/>
                                </w:rPr>
                                <w:t xml:space="preserve"> </w:t>
                              </w:r>
                              <w:r w:rsidRPr="003348C9">
                                <w:rPr>
                                  <w:color w:val="006071" w:themeColor="accent1"/>
                                  <w:sz w:val="18"/>
                                  <w:szCs w:val="18"/>
                                </w:rPr>
                                <w:t xml:space="preserve">Ongoing </w:t>
                              </w:r>
                              <w:r>
                                <w:rPr>
                                  <w:color w:val="006071" w:themeColor="accent1"/>
                                  <w:sz w:val="18"/>
                                  <w:szCs w:val="18"/>
                                </w:rPr>
                                <w:t xml:space="preserve"> </w:t>
                              </w:r>
                              <w:r w:rsidRPr="003348C9">
                                <w:rPr>
                                  <w:color w:val="006071" w:themeColor="accent1"/>
                                  <w:sz w:val="18"/>
                                  <w:szCs w:val="18"/>
                                </w:rPr>
                                <w:t xml:space="preserve"> </w:t>
                              </w:r>
                              <w:r w:rsidRPr="003348C9">
                                <w:rPr>
                                  <w:color w:val="00B0F0"/>
                                  <w:sz w:val="18"/>
                                  <w:szCs w:val="18"/>
                                </w:rPr>
                                <w:t>Work in progress</w:t>
                              </w:r>
                            </w:p>
                          </w:txbxContent>
                        </wps:txbx>
                        <wps:bodyPr rot="0" vert="horz" wrap="square" lIns="91440" tIns="45720" rIns="91440" bIns="45720" anchor="t" anchorCtr="0">
                          <a:noAutofit/>
                        </wps:bodyPr>
                      </wps:wsp>
                    </wpg:wgp>
                  </a:graphicData>
                </a:graphic>
              </wp:anchor>
            </w:drawing>
          </mc:Choice>
          <mc:Fallback>
            <w:pict>
              <v:group w14:anchorId="2C8142BA" id="Group 3" o:spid="_x0000_s1026" style="position:absolute;margin-left:380.95pt;margin-top:35.6pt;width:176.2pt;height:37.6pt;z-index:251768832" coordsize="22376,4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1.png" o:spid="_x0000_s1027" type="#_x0000_t75" style="position:absolute;left:2661;top:204;width:1848;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">
                  <v:imagedata r:id="rId20" o:title=""/>
                </v:shape>
                <v:shape id="image12.png" o:spid="_x0000_s1028" type="#_x0000_t75" style="position:absolute;left:7915;width:1848;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">
                  <v:imagedata r:id="rId21" o:title=""/>
                </v:shape>
                <v:shape id="Picture 2" o:spid="_x0000_s1029" type="#_x0000_t75" alt="A blue and white gear with a white circle&#10;&#10;AI-generated content may be incorrect." style="position:absolute;left:14125;width:2114;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">
                  <v:imagedata r:id="rId22" o:title="A blue and white gear with a white circle&#10;&#10;AI-generated content may be incorrect"/>
                </v:shape>
                <v:shapetype id="_x0000_t202" coordsize="21600,21600" o:spt="202" path="m,l,21600r21600,l21600,xe">
                  <v:stroke joinstyle="miter"/>
                  <v:path gradientshapeok="t" o:connecttype="rect"/>
                </v:shapetype>
                <v:shape id="Text Box 2" o:spid="_x0000_s1030" type="#_x0000_t202" style="position:absolute;top:2388;width:22376;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EC1267B" w14:textId="623C9566" w:rsidR="003348C9" w:rsidRPr="003348C9" w:rsidRDefault="003348C9">
                        <w:pPr>
                          <w:rPr>
                            <w:sz w:val="18"/>
                            <w:szCs w:val="18"/>
                          </w:rPr>
                        </w:pPr>
                        <w:r w:rsidRPr="003348C9">
                          <w:rPr>
                            <w:color w:val="00B050"/>
                            <w:sz w:val="18"/>
                            <w:szCs w:val="18"/>
                          </w:rPr>
                          <w:t xml:space="preserve">Completed  </w:t>
                        </w:r>
                        <w:r>
                          <w:rPr>
                            <w:color w:val="00B050"/>
                            <w:sz w:val="18"/>
                            <w:szCs w:val="18"/>
                          </w:rPr>
                          <w:t xml:space="preserve"> </w:t>
                        </w:r>
                        <w:r w:rsidRPr="003348C9">
                          <w:rPr>
                            <w:color w:val="006071" w:themeColor="accent1"/>
                            <w:sz w:val="18"/>
                            <w:szCs w:val="18"/>
                          </w:rPr>
                          <w:t xml:space="preserve">Ongoing </w:t>
                        </w:r>
                        <w:r>
                          <w:rPr>
                            <w:color w:val="006071" w:themeColor="accent1"/>
                            <w:sz w:val="18"/>
                            <w:szCs w:val="18"/>
                          </w:rPr>
                          <w:t xml:space="preserve"> </w:t>
                        </w:r>
                        <w:r w:rsidRPr="003348C9">
                          <w:rPr>
                            <w:color w:val="006071" w:themeColor="accent1"/>
                            <w:sz w:val="18"/>
                            <w:szCs w:val="18"/>
                          </w:rPr>
                          <w:t xml:space="preserve"> </w:t>
                        </w:r>
                        <w:r w:rsidRPr="003348C9">
                          <w:rPr>
                            <w:color w:val="00B0F0"/>
                            <w:sz w:val="18"/>
                            <w:szCs w:val="18"/>
                          </w:rPr>
                          <w:t>Work in progress</w:t>
                        </w:r>
                      </w:p>
                    </w:txbxContent>
                  </v:textbox>
                </v:shape>
              </v:group>
            </w:pict>
          </mc:Fallback>
        </mc:AlternateContent>
      </w:r>
      <w:r w:rsidR="005345A4" w:rsidRPr="008B6378">
        <w:rPr>
          <w:rFonts w:cs="Calibri"/>
          <w:iCs/>
          <w:color w:val="006071" w:themeColor="accent1"/>
          <w:sz w:val="28"/>
        </w:rPr>
        <w:t xml:space="preserve">Built and natural environments </w:t>
      </w:r>
      <w:r w:rsidR="0038111E" w:rsidRPr="008B6378">
        <w:rPr>
          <w:rFonts w:cs="Calibri"/>
          <w:iCs/>
          <w:color w:val="006071" w:themeColor="accent1"/>
          <w:sz w:val="28"/>
        </w:rPr>
        <w:t>are well designed and accessible for people of all abilities, and planned to adapt to our community’s future accessibility needs</w:t>
      </w:r>
    </w:p>
    <w:p w14:paraId="13CDA501" w14:textId="2A9DB402" w:rsidR="00CA391E" w:rsidRPr="00555B45" w:rsidRDefault="00CA391E" w:rsidP="0088071D">
      <w:pPr>
        <w:pStyle w:val="Heading2"/>
      </w:pPr>
      <w:bookmarkStart w:id="12" w:name="_Toc193444828"/>
      <w:r w:rsidRPr="00555B45">
        <w:t>Summary Table: Strategic Objective 1 Progress</w:t>
      </w:r>
      <w:bookmarkEnd w:id="12"/>
    </w:p>
    <w:tbl>
      <w:tblPr>
        <w:tblStyle w:val="TableGrid"/>
        <w:tblW w:w="10632" w:type="dxa"/>
        <w:tblBorders>
          <w:top w:val="single" w:sz="2" w:space="0" w:color="4D4F53" w:themeColor="accent3"/>
          <w:left w:val="single" w:sz="2" w:space="0" w:color="4D4F53" w:themeColor="accent3"/>
          <w:bottom w:val="single" w:sz="2" w:space="0" w:color="4D4F53" w:themeColor="accent3"/>
          <w:right w:val="single" w:sz="2" w:space="0" w:color="4D4F53" w:themeColor="accent3"/>
          <w:insideH w:val="single" w:sz="2" w:space="0" w:color="4D4F53" w:themeColor="accent3"/>
          <w:insideV w:val="single" w:sz="2" w:space="0" w:color="4D4F53" w:themeColor="accent3"/>
        </w:tblBorders>
        <w:tblCellMar>
          <w:top w:w="57" w:type="dxa"/>
          <w:bottom w:w="57" w:type="dxa"/>
        </w:tblCellMar>
        <w:tblLook w:val="04A0" w:firstRow="1" w:lastRow="0" w:firstColumn="1" w:lastColumn="0" w:noHBand="0" w:noVBand="1"/>
      </w:tblPr>
      <w:tblGrid>
        <w:gridCol w:w="3828"/>
        <w:gridCol w:w="4677"/>
        <w:gridCol w:w="2127"/>
      </w:tblGrid>
      <w:tr w:rsidR="00785F5E" w:rsidRPr="00555B45" w14:paraId="48012053" w14:textId="50A80A1F" w:rsidTr="00571D27">
        <w:trPr>
          <w:trHeight w:val="336"/>
          <w:tblHeader/>
        </w:trPr>
        <w:tc>
          <w:tcPr>
            <w:tcW w:w="3828" w:type="dxa"/>
            <w:tcBorders>
              <w:top w:val="nil"/>
              <w:left w:val="nil"/>
              <w:bottom w:val="single" w:sz="2" w:space="0" w:color="4D4F53" w:themeColor="accent3"/>
              <w:right w:val="nil"/>
            </w:tcBorders>
            <w:shd w:val="clear" w:color="auto" w:fill="006071" w:themeFill="accent1"/>
            <w:vAlign w:val="center"/>
          </w:tcPr>
          <w:p w14:paraId="6CA7B64C" w14:textId="709B6C3A" w:rsidR="00785F5E" w:rsidRPr="00555B45" w:rsidRDefault="00BB3E66" w:rsidP="00D706F1">
            <w:pPr>
              <w:spacing w:after="300"/>
              <w:contextualSpacing/>
              <w:rPr>
                <w:rFonts w:eastAsiaTheme="majorEastAsia" w:cs="Calibri"/>
                <w:color w:val="FFFFFF" w:themeColor="background1"/>
                <w:spacing w:val="5"/>
                <w:kern w:val="28"/>
                <w:sz w:val="22"/>
              </w:rPr>
            </w:pPr>
            <w:r w:rsidRPr="00555B45">
              <w:rPr>
                <w:rFonts w:eastAsiaTheme="majorEastAsia" w:cs="Calibri"/>
                <w:color w:val="FFFFFF" w:themeColor="background1"/>
                <w:spacing w:val="5"/>
                <w:kern w:val="28"/>
                <w:sz w:val="22"/>
              </w:rPr>
              <w:t xml:space="preserve">STRATEGY </w:t>
            </w:r>
            <w:r w:rsidR="00785F5E" w:rsidRPr="00555B45">
              <w:rPr>
                <w:rFonts w:eastAsiaTheme="majorEastAsia" w:cs="Calibri"/>
                <w:color w:val="FFFFFF" w:themeColor="background1"/>
                <w:spacing w:val="5"/>
                <w:kern w:val="28"/>
                <w:sz w:val="22"/>
              </w:rPr>
              <w:t xml:space="preserve">GOAL </w:t>
            </w:r>
          </w:p>
        </w:tc>
        <w:tc>
          <w:tcPr>
            <w:tcW w:w="4677" w:type="dxa"/>
            <w:tcBorders>
              <w:top w:val="nil"/>
              <w:left w:val="nil"/>
              <w:bottom w:val="nil"/>
              <w:right w:val="nil"/>
            </w:tcBorders>
            <w:shd w:val="clear" w:color="auto" w:fill="006071" w:themeFill="accent1"/>
            <w:vAlign w:val="center"/>
          </w:tcPr>
          <w:p w14:paraId="79096795" w14:textId="351C0BAA" w:rsidR="00785F5E" w:rsidRPr="00555B45" w:rsidRDefault="00785F5E" w:rsidP="00D706F1">
            <w:pPr>
              <w:spacing w:after="300"/>
              <w:contextualSpacing/>
              <w:rPr>
                <w:rFonts w:eastAsiaTheme="majorEastAsia" w:cs="Calibri"/>
                <w:color w:val="FFFFFF" w:themeColor="background1"/>
                <w:spacing w:val="5"/>
                <w:kern w:val="28"/>
                <w:sz w:val="22"/>
              </w:rPr>
            </w:pPr>
            <w:r w:rsidRPr="00555B45">
              <w:rPr>
                <w:rFonts w:eastAsiaTheme="majorEastAsia" w:cs="Calibri"/>
                <w:color w:val="FFFFFF" w:themeColor="background1"/>
                <w:spacing w:val="5"/>
                <w:kern w:val="28"/>
                <w:sz w:val="22"/>
              </w:rPr>
              <w:t>OBJECTIVE</w:t>
            </w:r>
          </w:p>
        </w:tc>
        <w:tc>
          <w:tcPr>
            <w:tcW w:w="2127" w:type="dxa"/>
            <w:tcBorders>
              <w:top w:val="nil"/>
              <w:left w:val="nil"/>
              <w:bottom w:val="nil"/>
              <w:right w:val="nil"/>
            </w:tcBorders>
            <w:shd w:val="clear" w:color="auto" w:fill="006071" w:themeFill="accent1"/>
            <w:vAlign w:val="center"/>
          </w:tcPr>
          <w:p w14:paraId="7345F853" w14:textId="2504B50A" w:rsidR="00785F5E" w:rsidRPr="00555B45" w:rsidRDefault="00CA391E" w:rsidP="00D706F1">
            <w:pPr>
              <w:spacing w:after="300"/>
              <w:contextualSpacing/>
              <w:rPr>
                <w:rFonts w:eastAsiaTheme="majorEastAsia" w:cs="Calibri"/>
                <w:color w:val="004680" w:themeColor="accent4" w:themeTint="E6"/>
                <w:spacing w:val="5"/>
                <w:kern w:val="28"/>
                <w:sz w:val="22"/>
              </w:rPr>
            </w:pPr>
            <w:r w:rsidRPr="00555B45">
              <w:rPr>
                <w:rFonts w:eastAsiaTheme="majorEastAsia" w:cs="Calibri"/>
                <w:color w:val="FFFFFF" w:themeColor="background1"/>
                <w:spacing w:val="5"/>
                <w:kern w:val="28"/>
                <w:sz w:val="22"/>
              </w:rPr>
              <w:t>PROGRESS ON ACTIONS</w:t>
            </w:r>
          </w:p>
        </w:tc>
      </w:tr>
      <w:tr w:rsidR="00785F5E" w:rsidRPr="00555B45" w14:paraId="0E141319" w14:textId="628C34A2" w:rsidTr="00571D27">
        <w:trPr>
          <w:trHeight w:val="891"/>
        </w:trPr>
        <w:tc>
          <w:tcPr>
            <w:tcW w:w="3828" w:type="dxa"/>
            <w:tcBorders>
              <w:bottom w:val="nil"/>
            </w:tcBorders>
          </w:tcPr>
          <w:p w14:paraId="6E41FAC6" w14:textId="3F06A5C6" w:rsidR="00785F5E" w:rsidRPr="00555B45" w:rsidRDefault="00785F5E" w:rsidP="00D706F1">
            <w:pPr>
              <w:rPr>
                <w:rFonts w:eastAsia="Times New Roman" w:cs="Calibri"/>
                <w:color w:val="000000" w:themeColor="text1"/>
                <w:sz w:val="22"/>
                <w:lang w:eastAsia="en-AU"/>
              </w:rPr>
            </w:pPr>
            <w:r w:rsidRPr="00555B45">
              <w:rPr>
                <w:rFonts w:eastAsia="Times New Roman" w:cs="Calibri"/>
                <w:color w:val="000000" w:themeColor="text1"/>
                <w:sz w:val="22"/>
                <w:lang w:eastAsia="en-AU"/>
              </w:rPr>
              <w:t>1.1  Ensure all new Council buildings are compliant with the Building Codes Australian Standard</w:t>
            </w:r>
          </w:p>
        </w:tc>
        <w:tc>
          <w:tcPr>
            <w:tcW w:w="4677" w:type="dxa"/>
          </w:tcPr>
          <w:p w14:paraId="743E69F9" w14:textId="2B243DDA" w:rsidR="00785F5E" w:rsidRPr="00555B45" w:rsidRDefault="00785F5E" w:rsidP="00D706F1">
            <w:pPr>
              <w:rPr>
                <w:rFonts w:eastAsia="Times New Roman" w:cs="Calibri"/>
                <w:color w:val="000000" w:themeColor="text1"/>
                <w:sz w:val="22"/>
                <w:lang w:eastAsia="en-AU"/>
              </w:rPr>
            </w:pPr>
            <w:r w:rsidRPr="00555B45">
              <w:rPr>
                <w:rFonts w:eastAsia="Times New Roman" w:cs="Calibri"/>
                <w:color w:val="000000" w:themeColor="text1"/>
                <w:sz w:val="22"/>
                <w:lang w:eastAsia="en-AU"/>
              </w:rPr>
              <w:t>1.1.1 Improved internal accountability to ensure design and construct are to standard</w:t>
            </w:r>
          </w:p>
        </w:tc>
        <w:tc>
          <w:tcPr>
            <w:tcW w:w="2127" w:type="dxa"/>
          </w:tcPr>
          <w:p w14:paraId="6A08E126" w14:textId="46959CB7" w:rsidR="00785F5E" w:rsidRPr="00555B45" w:rsidRDefault="00785F5E" w:rsidP="00D706F1">
            <w:pPr>
              <w:rPr>
                <w:rFonts w:eastAsiaTheme="majorEastAsia" w:cs="Calibri"/>
                <w:spacing w:val="5"/>
                <w:kern w:val="28"/>
                <w:sz w:val="22"/>
              </w:rPr>
            </w:pPr>
          </w:p>
        </w:tc>
      </w:tr>
      <w:tr w:rsidR="00785F5E" w:rsidRPr="00555B45" w14:paraId="3DCD4962" w14:textId="2B43F04C" w:rsidTr="00571D27">
        <w:trPr>
          <w:trHeight w:val="655"/>
        </w:trPr>
        <w:tc>
          <w:tcPr>
            <w:tcW w:w="3828" w:type="dxa"/>
            <w:tcBorders>
              <w:top w:val="nil"/>
              <w:bottom w:val="nil"/>
            </w:tcBorders>
          </w:tcPr>
          <w:p w14:paraId="332D6A31" w14:textId="468F5702" w:rsidR="00785F5E" w:rsidRPr="00555B45" w:rsidRDefault="00785F5E" w:rsidP="00D706F1">
            <w:pPr>
              <w:rPr>
                <w:rFonts w:eastAsia="Times New Roman" w:cs="Calibri"/>
                <w:color w:val="000000" w:themeColor="text1"/>
                <w:sz w:val="22"/>
                <w:lang w:eastAsia="en-AU"/>
              </w:rPr>
            </w:pPr>
          </w:p>
        </w:tc>
        <w:tc>
          <w:tcPr>
            <w:tcW w:w="4677" w:type="dxa"/>
          </w:tcPr>
          <w:p w14:paraId="704FB7E8" w14:textId="2E958104" w:rsidR="00785F5E" w:rsidRPr="00555B45" w:rsidRDefault="00785F5E" w:rsidP="00D706F1">
            <w:pPr>
              <w:rPr>
                <w:rFonts w:eastAsia="Times New Roman" w:cs="Calibri"/>
                <w:color w:val="000000" w:themeColor="text1"/>
                <w:sz w:val="22"/>
                <w:lang w:eastAsia="en-AU"/>
              </w:rPr>
            </w:pPr>
            <w:r w:rsidRPr="00555B45">
              <w:rPr>
                <w:rFonts w:eastAsia="Times New Roman" w:cs="Calibri"/>
                <w:color w:val="000000" w:themeColor="text1"/>
                <w:sz w:val="22"/>
                <w:lang w:eastAsia="en-AU"/>
              </w:rPr>
              <w:t>1.1.2 New aquatic centre</w:t>
            </w:r>
            <w:r w:rsidR="00571D27">
              <w:rPr>
                <w:rFonts w:eastAsia="Times New Roman" w:cs="Calibri"/>
                <w:color w:val="000000" w:themeColor="text1"/>
                <w:sz w:val="22"/>
                <w:lang w:eastAsia="en-AU"/>
              </w:rPr>
              <w:t xml:space="preserve"> designs</w:t>
            </w:r>
            <w:r w:rsidRPr="00555B45">
              <w:rPr>
                <w:rFonts w:eastAsia="Times New Roman" w:cs="Calibri"/>
                <w:color w:val="000000" w:themeColor="text1"/>
                <w:sz w:val="22"/>
                <w:lang w:eastAsia="en-AU"/>
              </w:rPr>
              <w:t xml:space="preserve"> </w:t>
            </w:r>
            <w:proofErr w:type="gramStart"/>
            <w:r w:rsidRPr="00555B45">
              <w:rPr>
                <w:rFonts w:eastAsia="Times New Roman" w:cs="Calibri"/>
                <w:color w:val="000000" w:themeColor="text1"/>
                <w:sz w:val="22"/>
                <w:lang w:eastAsia="en-AU"/>
              </w:rPr>
              <w:t>meets</w:t>
            </w:r>
            <w:proofErr w:type="gramEnd"/>
            <w:r w:rsidRPr="00555B45">
              <w:rPr>
                <w:rFonts w:eastAsia="Times New Roman" w:cs="Calibri"/>
                <w:color w:val="000000" w:themeColor="text1"/>
                <w:sz w:val="22"/>
                <w:lang w:eastAsia="en-AU"/>
              </w:rPr>
              <w:t xml:space="preserve"> the needs of community members with disability</w:t>
            </w:r>
          </w:p>
        </w:tc>
        <w:tc>
          <w:tcPr>
            <w:tcW w:w="2127" w:type="dxa"/>
          </w:tcPr>
          <w:p w14:paraId="60CD45C6" w14:textId="570BCC9F" w:rsidR="00431012" w:rsidRPr="00555B45" w:rsidRDefault="0021191D" w:rsidP="00F511E8">
            <w:pPr>
              <w:rPr>
                <w:rFonts w:eastAsia="Times New Roman" w:cs="Calibri"/>
                <w:color w:val="00B050"/>
                <w:sz w:val="22"/>
                <w:lang w:eastAsia="en-AU"/>
              </w:rPr>
            </w:pPr>
            <w:r>
              <w:rPr>
                <w:noProof/>
                <w:lang w:eastAsia="en-AU"/>
              </w:rPr>
              <w:drawing>
                <wp:anchor distT="0" distB="0" distL="0" distR="0" simplePos="0" relativeHeight="251675648" behindDoc="1" locked="0" layoutInCell="1" allowOverlap="1" wp14:anchorId="5B472976" wp14:editId="352BF5C9">
                  <wp:simplePos x="0" y="0"/>
                  <wp:positionH relativeFrom="page">
                    <wp:posOffset>877570</wp:posOffset>
                  </wp:positionH>
                  <wp:positionV relativeFrom="page">
                    <wp:posOffset>67945</wp:posOffset>
                  </wp:positionV>
                  <wp:extent cx="266700" cy="294005"/>
                  <wp:effectExtent l="0" t="0" r="0" b="0"/>
                  <wp:wrapNone/>
                  <wp:docPr id="106390816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8" cstate="print"/>
                          <a:stretch>
                            <a:fillRect/>
                          </a:stretch>
                        </pic:blipFill>
                        <pic:spPr>
                          <a:xfrm>
                            <a:off x="0" y="0"/>
                            <a:ext cx="266700" cy="294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0" distR="0" simplePos="0" relativeHeight="251670528" behindDoc="1" locked="0" layoutInCell="1" allowOverlap="1" wp14:anchorId="53CB5818" wp14:editId="20DCAEC1">
                  <wp:simplePos x="0" y="0"/>
                  <wp:positionH relativeFrom="page">
                    <wp:posOffset>259080</wp:posOffset>
                  </wp:positionH>
                  <wp:positionV relativeFrom="page">
                    <wp:posOffset>69044</wp:posOffset>
                  </wp:positionV>
                  <wp:extent cx="266700" cy="266700"/>
                  <wp:effectExtent l="0" t="0" r="0" b="0"/>
                  <wp:wrapNone/>
                  <wp:docPr id="8871011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7" cstate="print"/>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p>
        </w:tc>
      </w:tr>
      <w:tr w:rsidR="00785F5E" w:rsidRPr="00555B45" w14:paraId="1F28F4F0" w14:textId="3C81A673" w:rsidTr="00571D27">
        <w:trPr>
          <w:trHeight w:val="655"/>
        </w:trPr>
        <w:tc>
          <w:tcPr>
            <w:tcW w:w="3828" w:type="dxa"/>
            <w:tcBorders>
              <w:top w:val="nil"/>
              <w:bottom w:val="single" w:sz="4" w:space="0" w:color="auto"/>
            </w:tcBorders>
          </w:tcPr>
          <w:p w14:paraId="4E7B2A0D" w14:textId="72E0E310" w:rsidR="00785F5E" w:rsidRPr="00555B45" w:rsidRDefault="00785F5E" w:rsidP="00D706F1">
            <w:pPr>
              <w:rPr>
                <w:rFonts w:eastAsia="Times New Roman" w:cs="Calibri"/>
                <w:color w:val="000000" w:themeColor="text1"/>
                <w:sz w:val="22"/>
                <w:lang w:eastAsia="en-AU"/>
              </w:rPr>
            </w:pPr>
          </w:p>
        </w:tc>
        <w:tc>
          <w:tcPr>
            <w:tcW w:w="4677" w:type="dxa"/>
          </w:tcPr>
          <w:p w14:paraId="6609106F" w14:textId="0D9C74BC" w:rsidR="00785F5E" w:rsidRPr="00555B45" w:rsidRDefault="00785F5E" w:rsidP="00D706F1">
            <w:pPr>
              <w:rPr>
                <w:rFonts w:eastAsia="Times New Roman" w:cs="Calibri"/>
                <w:color w:val="000000" w:themeColor="text1"/>
                <w:sz w:val="22"/>
                <w:lang w:eastAsia="en-AU"/>
              </w:rPr>
            </w:pPr>
            <w:r w:rsidRPr="00555B45">
              <w:rPr>
                <w:rFonts w:eastAsia="Times New Roman" w:cs="Calibri"/>
                <w:color w:val="000000" w:themeColor="text1"/>
                <w:sz w:val="22"/>
                <w:lang w:eastAsia="en-AU"/>
              </w:rPr>
              <w:t>1.1.3 Procurement processes require contractors to deliver Universal Design in all relevant projects</w:t>
            </w:r>
          </w:p>
        </w:tc>
        <w:tc>
          <w:tcPr>
            <w:tcW w:w="2127" w:type="dxa"/>
          </w:tcPr>
          <w:p w14:paraId="5450F463" w14:textId="74A9FA8D" w:rsidR="00785F5E" w:rsidRPr="00787B16" w:rsidRDefault="00F511E8" w:rsidP="00431012">
            <w:pPr>
              <w:rPr>
                <w:rFonts w:eastAsia="Times New Roman" w:cs="Calibri"/>
                <w:sz w:val="22"/>
                <w:lang w:eastAsia="en-AU"/>
              </w:rPr>
            </w:pPr>
            <w:r>
              <w:rPr>
                <w:noProof/>
                <w:lang w:eastAsia="en-AU"/>
              </w:rPr>
              <w:drawing>
                <wp:anchor distT="0" distB="0" distL="0" distR="0" simplePos="0" relativeHeight="251673600" behindDoc="1" locked="0" layoutInCell="1" allowOverlap="1" wp14:anchorId="2AD54768" wp14:editId="4D28E6D2">
                  <wp:simplePos x="0" y="0"/>
                  <wp:positionH relativeFrom="page">
                    <wp:posOffset>497205</wp:posOffset>
                  </wp:positionH>
                  <wp:positionV relativeFrom="page">
                    <wp:posOffset>38735</wp:posOffset>
                  </wp:positionV>
                  <wp:extent cx="296334" cy="326884"/>
                  <wp:effectExtent l="0" t="0" r="8890" b="0"/>
                  <wp:wrapNone/>
                  <wp:docPr id="7411431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8" cstate="print"/>
                          <a:stretch>
                            <a:fillRect/>
                          </a:stretch>
                        </pic:blipFill>
                        <pic:spPr>
                          <a:xfrm>
                            <a:off x="0" y="0"/>
                            <a:ext cx="296334" cy="326884"/>
                          </a:xfrm>
                          <a:prstGeom prst="rect">
                            <a:avLst/>
                          </a:prstGeom>
                        </pic:spPr>
                      </pic:pic>
                    </a:graphicData>
                  </a:graphic>
                  <wp14:sizeRelH relativeFrom="margin">
                    <wp14:pctWidth>0</wp14:pctWidth>
                  </wp14:sizeRelH>
                  <wp14:sizeRelV relativeFrom="margin">
                    <wp14:pctHeight>0</wp14:pctHeight>
                  </wp14:sizeRelV>
                </wp:anchor>
              </w:drawing>
            </w:r>
          </w:p>
        </w:tc>
      </w:tr>
      <w:tr w:rsidR="00785F5E" w:rsidRPr="00555B45" w14:paraId="60F923C1" w14:textId="7F7836D8" w:rsidTr="00571D27">
        <w:trPr>
          <w:trHeight w:val="891"/>
        </w:trPr>
        <w:tc>
          <w:tcPr>
            <w:tcW w:w="3828" w:type="dxa"/>
            <w:tcBorders>
              <w:top w:val="single" w:sz="4" w:space="0" w:color="auto"/>
              <w:bottom w:val="nil"/>
            </w:tcBorders>
          </w:tcPr>
          <w:p w14:paraId="07850933" w14:textId="77777777" w:rsidR="00785F5E" w:rsidRPr="00555B45" w:rsidRDefault="00785F5E" w:rsidP="00D706F1">
            <w:pPr>
              <w:rPr>
                <w:rFonts w:eastAsia="Times New Roman" w:cs="Calibri"/>
                <w:color w:val="000000" w:themeColor="text1"/>
                <w:sz w:val="22"/>
                <w:lang w:eastAsia="en-AU"/>
              </w:rPr>
            </w:pPr>
            <w:r w:rsidRPr="00555B45">
              <w:rPr>
                <w:rFonts w:eastAsia="Times New Roman" w:cs="Calibri"/>
                <w:color w:val="000000" w:themeColor="text1"/>
                <w:sz w:val="22"/>
                <w:lang w:eastAsia="en-AU"/>
              </w:rPr>
              <w:t>1.2  Continue to improve the accessibility of existing council buildings and infrastructure where feasible</w:t>
            </w:r>
          </w:p>
        </w:tc>
        <w:tc>
          <w:tcPr>
            <w:tcW w:w="4677" w:type="dxa"/>
          </w:tcPr>
          <w:p w14:paraId="15BE9FC7" w14:textId="2777DC02" w:rsidR="00785F5E" w:rsidRPr="00555B45" w:rsidRDefault="00785F5E" w:rsidP="00D706F1">
            <w:pPr>
              <w:rPr>
                <w:rFonts w:eastAsia="Times New Roman" w:cs="Calibri"/>
                <w:color w:val="000000" w:themeColor="text1"/>
                <w:sz w:val="22"/>
                <w:lang w:eastAsia="en-AU"/>
              </w:rPr>
            </w:pPr>
            <w:r w:rsidRPr="00555B45">
              <w:rPr>
                <w:rFonts w:eastAsia="Times New Roman" w:cs="Calibri"/>
                <w:color w:val="000000" w:themeColor="text1"/>
                <w:sz w:val="22"/>
                <w:lang w:eastAsia="en-AU"/>
              </w:rPr>
              <w:t>1.2.1 There are sufficient accessible car parks and car parks are upgraded to meet current standards</w:t>
            </w:r>
          </w:p>
        </w:tc>
        <w:tc>
          <w:tcPr>
            <w:tcW w:w="2127" w:type="dxa"/>
          </w:tcPr>
          <w:p w14:paraId="17F2A8F4" w14:textId="296FDDD3" w:rsidR="00431012" w:rsidRPr="00555B45" w:rsidRDefault="00F511E8" w:rsidP="00D706F1">
            <w:pPr>
              <w:rPr>
                <w:rFonts w:eastAsiaTheme="majorEastAsia" w:cs="Calibri"/>
                <w:color w:val="E8503E" w:themeColor="accent2"/>
                <w:spacing w:val="5"/>
                <w:kern w:val="28"/>
                <w:sz w:val="22"/>
              </w:rPr>
            </w:pPr>
            <w:r>
              <w:rPr>
                <w:noProof/>
                <w:lang w:eastAsia="en-AU"/>
              </w:rPr>
              <w:drawing>
                <wp:anchor distT="0" distB="0" distL="0" distR="0" simplePos="0" relativeHeight="251677696" behindDoc="1" locked="0" layoutInCell="1" allowOverlap="1" wp14:anchorId="439DAA1D" wp14:editId="7280DE48">
                  <wp:simplePos x="0" y="0"/>
                  <wp:positionH relativeFrom="page">
                    <wp:posOffset>502285</wp:posOffset>
                  </wp:positionH>
                  <wp:positionV relativeFrom="page">
                    <wp:posOffset>132080</wp:posOffset>
                  </wp:positionV>
                  <wp:extent cx="296334" cy="326884"/>
                  <wp:effectExtent l="0" t="0" r="8890" b="0"/>
                  <wp:wrapNone/>
                  <wp:docPr id="141387118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8" cstate="print"/>
                          <a:stretch>
                            <a:fillRect/>
                          </a:stretch>
                        </pic:blipFill>
                        <pic:spPr>
                          <a:xfrm>
                            <a:off x="0" y="0"/>
                            <a:ext cx="296334" cy="326884"/>
                          </a:xfrm>
                          <a:prstGeom prst="rect">
                            <a:avLst/>
                          </a:prstGeom>
                        </pic:spPr>
                      </pic:pic>
                    </a:graphicData>
                  </a:graphic>
                  <wp14:sizeRelH relativeFrom="margin">
                    <wp14:pctWidth>0</wp14:pctWidth>
                  </wp14:sizeRelH>
                  <wp14:sizeRelV relativeFrom="margin">
                    <wp14:pctHeight>0</wp14:pctHeight>
                  </wp14:sizeRelV>
                </wp:anchor>
              </w:drawing>
            </w:r>
          </w:p>
        </w:tc>
      </w:tr>
      <w:tr w:rsidR="00785F5E" w:rsidRPr="00555B45" w14:paraId="0ECA1BA7" w14:textId="53B9BC8B" w:rsidTr="00571D27">
        <w:trPr>
          <w:trHeight w:val="436"/>
        </w:trPr>
        <w:tc>
          <w:tcPr>
            <w:tcW w:w="3828" w:type="dxa"/>
            <w:tcBorders>
              <w:top w:val="nil"/>
              <w:bottom w:val="nil"/>
            </w:tcBorders>
          </w:tcPr>
          <w:p w14:paraId="50DD8079" w14:textId="100A9027" w:rsidR="00785F5E" w:rsidRPr="00555B45" w:rsidRDefault="00785F5E" w:rsidP="00D706F1">
            <w:pPr>
              <w:rPr>
                <w:rFonts w:eastAsia="Times New Roman" w:cs="Calibri"/>
                <w:color w:val="000000" w:themeColor="text1"/>
                <w:sz w:val="22"/>
                <w:lang w:eastAsia="en-AU"/>
              </w:rPr>
            </w:pPr>
          </w:p>
        </w:tc>
        <w:tc>
          <w:tcPr>
            <w:tcW w:w="4677" w:type="dxa"/>
            <w:tcBorders>
              <w:bottom w:val="single" w:sz="2" w:space="0" w:color="4D4F53" w:themeColor="accent3"/>
            </w:tcBorders>
          </w:tcPr>
          <w:p w14:paraId="5C96883C" w14:textId="7B35568C" w:rsidR="00785F5E" w:rsidRPr="00555B45" w:rsidRDefault="00785F5E" w:rsidP="00D706F1">
            <w:pPr>
              <w:rPr>
                <w:rFonts w:eastAsia="Times New Roman" w:cs="Calibri"/>
                <w:color w:val="000000" w:themeColor="text1"/>
                <w:sz w:val="22"/>
                <w:lang w:eastAsia="en-AU"/>
              </w:rPr>
            </w:pPr>
            <w:r w:rsidRPr="00555B45">
              <w:rPr>
                <w:rFonts w:eastAsia="Times New Roman" w:cs="Calibri"/>
                <w:color w:val="000000" w:themeColor="text1"/>
                <w:sz w:val="22"/>
                <w:lang w:eastAsia="en-AU"/>
              </w:rPr>
              <w:t xml:space="preserve">1.2.2 Waste disposal sites are accessible for people with disability </w:t>
            </w:r>
          </w:p>
        </w:tc>
        <w:tc>
          <w:tcPr>
            <w:tcW w:w="2127" w:type="dxa"/>
          </w:tcPr>
          <w:p w14:paraId="196E979F" w14:textId="7F3A4ACF" w:rsidR="00785F5E" w:rsidRPr="00787B16" w:rsidRDefault="00F511E8" w:rsidP="00D706F1">
            <w:pPr>
              <w:rPr>
                <w:rFonts w:eastAsia="Times New Roman" w:cs="Calibri"/>
                <w:sz w:val="22"/>
                <w:lang w:eastAsia="en-AU"/>
              </w:rPr>
            </w:pPr>
            <w:r>
              <w:rPr>
                <w:noProof/>
                <w:lang w:eastAsia="en-AU"/>
              </w:rPr>
              <w:drawing>
                <wp:anchor distT="0" distB="0" distL="0" distR="0" simplePos="0" relativeHeight="251679744" behindDoc="1" locked="0" layoutInCell="1" allowOverlap="1" wp14:anchorId="7A54EB4B" wp14:editId="54DC6E2F">
                  <wp:simplePos x="0" y="0"/>
                  <wp:positionH relativeFrom="page">
                    <wp:posOffset>501650</wp:posOffset>
                  </wp:positionH>
                  <wp:positionV relativeFrom="page">
                    <wp:posOffset>12700</wp:posOffset>
                  </wp:positionV>
                  <wp:extent cx="296334" cy="326884"/>
                  <wp:effectExtent l="0" t="0" r="8890" b="0"/>
                  <wp:wrapNone/>
                  <wp:docPr id="2551527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8" cstate="print"/>
                          <a:stretch>
                            <a:fillRect/>
                          </a:stretch>
                        </pic:blipFill>
                        <pic:spPr>
                          <a:xfrm>
                            <a:off x="0" y="0"/>
                            <a:ext cx="296334" cy="326884"/>
                          </a:xfrm>
                          <a:prstGeom prst="rect">
                            <a:avLst/>
                          </a:prstGeom>
                        </pic:spPr>
                      </pic:pic>
                    </a:graphicData>
                  </a:graphic>
                  <wp14:sizeRelH relativeFrom="margin">
                    <wp14:pctWidth>0</wp14:pctWidth>
                  </wp14:sizeRelH>
                  <wp14:sizeRelV relativeFrom="margin">
                    <wp14:pctHeight>0</wp14:pctHeight>
                  </wp14:sizeRelV>
                </wp:anchor>
              </w:drawing>
            </w:r>
          </w:p>
        </w:tc>
      </w:tr>
      <w:tr w:rsidR="00785F5E" w:rsidRPr="00555B45" w14:paraId="386CED3A" w14:textId="18E40EBC" w:rsidTr="00F511E8">
        <w:trPr>
          <w:trHeight w:val="786"/>
        </w:trPr>
        <w:tc>
          <w:tcPr>
            <w:tcW w:w="3828" w:type="dxa"/>
            <w:tcBorders>
              <w:top w:val="nil"/>
              <w:bottom w:val="nil"/>
            </w:tcBorders>
          </w:tcPr>
          <w:p w14:paraId="7A938325" w14:textId="3C249530" w:rsidR="00785F5E" w:rsidRPr="00555B45" w:rsidRDefault="00785F5E" w:rsidP="00D706F1">
            <w:pPr>
              <w:rPr>
                <w:rFonts w:eastAsia="Times New Roman" w:cs="Calibri"/>
                <w:color w:val="000000" w:themeColor="text1"/>
                <w:sz w:val="22"/>
                <w:lang w:eastAsia="en-AU"/>
              </w:rPr>
            </w:pPr>
          </w:p>
        </w:tc>
        <w:tc>
          <w:tcPr>
            <w:tcW w:w="4677" w:type="dxa"/>
          </w:tcPr>
          <w:p w14:paraId="081B2C77" w14:textId="521EF7AB" w:rsidR="00785F5E" w:rsidRPr="00555B45" w:rsidRDefault="00785F5E" w:rsidP="00D706F1">
            <w:pPr>
              <w:rPr>
                <w:rFonts w:eastAsia="Times New Roman" w:cs="Calibri"/>
                <w:color w:val="000000" w:themeColor="text1"/>
                <w:sz w:val="22"/>
                <w:lang w:eastAsia="en-AU"/>
              </w:rPr>
            </w:pPr>
            <w:r w:rsidRPr="00555B45">
              <w:rPr>
                <w:rFonts w:eastAsia="Times New Roman" w:cs="Calibri"/>
                <w:color w:val="000000" w:themeColor="text1"/>
                <w:sz w:val="22"/>
                <w:lang w:eastAsia="en-AU"/>
              </w:rPr>
              <w:t>1.2.3 Existing Council buildings continue to be upgraded to meet current standards</w:t>
            </w:r>
          </w:p>
        </w:tc>
        <w:tc>
          <w:tcPr>
            <w:tcW w:w="2127" w:type="dxa"/>
          </w:tcPr>
          <w:p w14:paraId="2D12E909" w14:textId="3A67D4D9" w:rsidR="00785F5E" w:rsidRPr="00555B45" w:rsidRDefault="00F511E8" w:rsidP="00607BCF">
            <w:pPr>
              <w:rPr>
                <w:rFonts w:eastAsiaTheme="majorEastAsia" w:cs="Calibri"/>
                <w:color w:val="00B0F0"/>
                <w:spacing w:val="5"/>
                <w:kern w:val="28"/>
                <w:sz w:val="22"/>
              </w:rPr>
            </w:pPr>
            <w:r>
              <w:rPr>
                <w:noProof/>
                <w:lang w:eastAsia="en-AU"/>
              </w:rPr>
              <w:drawing>
                <wp:anchor distT="0" distB="0" distL="0" distR="0" simplePos="0" relativeHeight="251681792" behindDoc="1" locked="0" layoutInCell="1" allowOverlap="1" wp14:anchorId="3C5D6345" wp14:editId="277BEEFF">
                  <wp:simplePos x="0" y="0"/>
                  <wp:positionH relativeFrom="page">
                    <wp:posOffset>500380</wp:posOffset>
                  </wp:positionH>
                  <wp:positionV relativeFrom="page">
                    <wp:posOffset>116840</wp:posOffset>
                  </wp:positionV>
                  <wp:extent cx="296334" cy="326884"/>
                  <wp:effectExtent l="0" t="0" r="8890" b="0"/>
                  <wp:wrapNone/>
                  <wp:docPr id="107203240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8" cstate="print"/>
                          <a:stretch>
                            <a:fillRect/>
                          </a:stretch>
                        </pic:blipFill>
                        <pic:spPr>
                          <a:xfrm>
                            <a:off x="0" y="0"/>
                            <a:ext cx="296334" cy="326884"/>
                          </a:xfrm>
                          <a:prstGeom prst="rect">
                            <a:avLst/>
                          </a:prstGeom>
                        </pic:spPr>
                      </pic:pic>
                    </a:graphicData>
                  </a:graphic>
                  <wp14:sizeRelH relativeFrom="margin">
                    <wp14:pctWidth>0</wp14:pctWidth>
                  </wp14:sizeRelH>
                  <wp14:sizeRelV relativeFrom="margin">
                    <wp14:pctHeight>0</wp14:pctHeight>
                  </wp14:sizeRelV>
                </wp:anchor>
              </w:drawing>
            </w:r>
          </w:p>
        </w:tc>
      </w:tr>
      <w:tr w:rsidR="00785F5E" w:rsidRPr="00555B45" w14:paraId="67194EE7" w14:textId="5E71D92E" w:rsidTr="00571D27">
        <w:trPr>
          <w:trHeight w:val="436"/>
        </w:trPr>
        <w:tc>
          <w:tcPr>
            <w:tcW w:w="3828" w:type="dxa"/>
            <w:tcBorders>
              <w:top w:val="nil"/>
              <w:bottom w:val="nil"/>
            </w:tcBorders>
          </w:tcPr>
          <w:p w14:paraId="45D5A5EF" w14:textId="0B6B9D1F" w:rsidR="00785F5E" w:rsidRPr="00555B45" w:rsidRDefault="00785F5E" w:rsidP="00D706F1">
            <w:pPr>
              <w:rPr>
                <w:rFonts w:eastAsia="Times New Roman" w:cs="Calibri"/>
                <w:color w:val="000000" w:themeColor="text1"/>
                <w:sz w:val="22"/>
                <w:lang w:eastAsia="en-AU"/>
              </w:rPr>
            </w:pPr>
          </w:p>
        </w:tc>
        <w:tc>
          <w:tcPr>
            <w:tcW w:w="4677" w:type="dxa"/>
            <w:tcBorders>
              <w:bottom w:val="nil"/>
            </w:tcBorders>
          </w:tcPr>
          <w:p w14:paraId="304B8FD3" w14:textId="08866087" w:rsidR="00785F5E" w:rsidRPr="00555B45" w:rsidRDefault="00785F5E" w:rsidP="00D706F1">
            <w:pPr>
              <w:rPr>
                <w:rFonts w:eastAsia="Times New Roman" w:cs="Calibri"/>
                <w:color w:val="000000" w:themeColor="text1"/>
                <w:sz w:val="22"/>
                <w:lang w:eastAsia="en-AU"/>
              </w:rPr>
            </w:pPr>
            <w:r w:rsidRPr="00555B45">
              <w:rPr>
                <w:rFonts w:eastAsia="Times New Roman" w:cs="Calibri"/>
                <w:color w:val="000000" w:themeColor="text1"/>
                <w:sz w:val="22"/>
                <w:lang w:eastAsia="en-AU"/>
              </w:rPr>
              <w:t xml:space="preserve">1.2.4 Footpath accessibility continues to be upgraded across the Shire </w:t>
            </w:r>
          </w:p>
        </w:tc>
        <w:tc>
          <w:tcPr>
            <w:tcW w:w="2127" w:type="dxa"/>
          </w:tcPr>
          <w:p w14:paraId="007EB458" w14:textId="795048D2" w:rsidR="00785F5E" w:rsidRPr="00555B45" w:rsidRDefault="00F511E8" w:rsidP="00607BCF">
            <w:pPr>
              <w:rPr>
                <w:rFonts w:eastAsia="Times New Roman" w:cs="Calibri"/>
                <w:sz w:val="22"/>
                <w:lang w:eastAsia="en-AU"/>
              </w:rPr>
            </w:pPr>
            <w:r>
              <w:rPr>
                <w:noProof/>
                <w:lang w:eastAsia="en-AU"/>
              </w:rPr>
              <w:drawing>
                <wp:anchor distT="0" distB="0" distL="0" distR="0" simplePos="0" relativeHeight="251683840" behindDoc="1" locked="0" layoutInCell="1" allowOverlap="1" wp14:anchorId="18069076" wp14:editId="588C7205">
                  <wp:simplePos x="0" y="0"/>
                  <wp:positionH relativeFrom="page">
                    <wp:posOffset>502920</wp:posOffset>
                  </wp:positionH>
                  <wp:positionV relativeFrom="page">
                    <wp:posOffset>-21590</wp:posOffset>
                  </wp:positionV>
                  <wp:extent cx="296334" cy="326884"/>
                  <wp:effectExtent l="0" t="0" r="8890" b="0"/>
                  <wp:wrapNone/>
                  <wp:docPr id="53347423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8" cstate="print"/>
                          <a:stretch>
                            <a:fillRect/>
                          </a:stretch>
                        </pic:blipFill>
                        <pic:spPr>
                          <a:xfrm>
                            <a:off x="0" y="0"/>
                            <a:ext cx="296334" cy="326884"/>
                          </a:xfrm>
                          <a:prstGeom prst="rect">
                            <a:avLst/>
                          </a:prstGeom>
                        </pic:spPr>
                      </pic:pic>
                    </a:graphicData>
                  </a:graphic>
                  <wp14:sizeRelH relativeFrom="margin">
                    <wp14:pctWidth>0</wp14:pctWidth>
                  </wp14:sizeRelH>
                  <wp14:sizeRelV relativeFrom="margin">
                    <wp14:pctHeight>0</wp14:pctHeight>
                  </wp14:sizeRelV>
                </wp:anchor>
              </w:drawing>
            </w:r>
          </w:p>
        </w:tc>
      </w:tr>
      <w:tr w:rsidR="00785F5E" w:rsidRPr="00555B45" w14:paraId="0882269E" w14:textId="18BDC660" w:rsidTr="00571D27">
        <w:trPr>
          <w:trHeight w:val="655"/>
        </w:trPr>
        <w:tc>
          <w:tcPr>
            <w:tcW w:w="3828" w:type="dxa"/>
            <w:tcBorders>
              <w:top w:val="nil"/>
              <w:bottom w:val="nil"/>
            </w:tcBorders>
          </w:tcPr>
          <w:p w14:paraId="4A34397E" w14:textId="1ED0F18F" w:rsidR="00785F5E" w:rsidRPr="00555B45" w:rsidRDefault="00785F5E" w:rsidP="00D706F1">
            <w:pPr>
              <w:rPr>
                <w:rFonts w:eastAsia="Times New Roman" w:cs="Calibri"/>
                <w:color w:val="000000" w:themeColor="text1"/>
                <w:sz w:val="22"/>
                <w:lang w:eastAsia="en-AU"/>
              </w:rPr>
            </w:pPr>
          </w:p>
        </w:tc>
        <w:tc>
          <w:tcPr>
            <w:tcW w:w="4677" w:type="dxa"/>
            <w:tcBorders>
              <w:bottom w:val="nil"/>
            </w:tcBorders>
          </w:tcPr>
          <w:p w14:paraId="508E8584" w14:textId="14BF2F9F" w:rsidR="00785F5E" w:rsidRPr="00555B45" w:rsidRDefault="00785F5E" w:rsidP="00D706F1">
            <w:pPr>
              <w:rPr>
                <w:rFonts w:eastAsia="Times New Roman" w:cs="Calibri"/>
                <w:color w:val="000000" w:themeColor="text1"/>
                <w:sz w:val="22"/>
                <w:lang w:eastAsia="en-AU"/>
              </w:rPr>
            </w:pPr>
            <w:r w:rsidRPr="00555B45">
              <w:rPr>
                <w:rFonts w:eastAsia="Times New Roman" w:cs="Calibri"/>
                <w:color w:val="000000" w:themeColor="text1"/>
                <w:sz w:val="22"/>
                <w:lang w:eastAsia="en-AU"/>
              </w:rPr>
              <w:t xml:space="preserve">1.2.5 Council information regarding accessibility of Council buildings is comprehensive and accessible </w:t>
            </w:r>
          </w:p>
        </w:tc>
        <w:tc>
          <w:tcPr>
            <w:tcW w:w="2127" w:type="dxa"/>
          </w:tcPr>
          <w:p w14:paraId="4880447F" w14:textId="3ED623F8" w:rsidR="00785F5E" w:rsidRPr="00555B45" w:rsidRDefault="003348C9" w:rsidP="00D706F1">
            <w:pPr>
              <w:rPr>
                <w:rFonts w:eastAsiaTheme="majorEastAsia" w:cs="Calibri"/>
                <w:color w:val="004680" w:themeColor="accent4" w:themeTint="E6"/>
                <w:spacing w:val="5"/>
                <w:kern w:val="28"/>
                <w:sz w:val="22"/>
              </w:rPr>
            </w:pPr>
            <w:r>
              <w:rPr>
                <w:noProof/>
              </w:rPr>
              <w:drawing>
                <wp:anchor distT="0" distB="0" distL="114300" distR="114300" simplePos="0" relativeHeight="251765760" behindDoc="0" locked="0" layoutInCell="1" allowOverlap="1" wp14:anchorId="382EBD7C" wp14:editId="7A293DE0">
                  <wp:simplePos x="0" y="0"/>
                  <wp:positionH relativeFrom="column">
                    <wp:posOffset>397529</wp:posOffset>
                  </wp:positionH>
                  <wp:positionV relativeFrom="paragraph">
                    <wp:posOffset>98710</wp:posOffset>
                  </wp:positionV>
                  <wp:extent cx="351487" cy="354842"/>
                  <wp:effectExtent l="0" t="0" r="0" b="7620"/>
                  <wp:wrapNone/>
                  <wp:docPr id="1163051959"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1487" cy="354842"/>
                          </a:xfrm>
                          <a:prstGeom prst="rect">
                            <a:avLst/>
                          </a:prstGeom>
                        </pic:spPr>
                      </pic:pic>
                    </a:graphicData>
                  </a:graphic>
                  <wp14:sizeRelH relativeFrom="margin">
                    <wp14:pctWidth>0</wp14:pctWidth>
                  </wp14:sizeRelH>
                  <wp14:sizeRelV relativeFrom="margin">
                    <wp14:pctHeight>0</wp14:pctHeight>
                  </wp14:sizeRelV>
                </wp:anchor>
              </w:drawing>
            </w:r>
          </w:p>
        </w:tc>
      </w:tr>
      <w:tr w:rsidR="00785F5E" w:rsidRPr="00555B45" w14:paraId="3784D143" w14:textId="3AA8EAC6" w:rsidTr="00571D27">
        <w:trPr>
          <w:trHeight w:val="1440"/>
        </w:trPr>
        <w:tc>
          <w:tcPr>
            <w:tcW w:w="3828" w:type="dxa"/>
            <w:tcBorders>
              <w:bottom w:val="nil"/>
            </w:tcBorders>
          </w:tcPr>
          <w:p w14:paraId="0410212B" w14:textId="77777777" w:rsidR="00785F5E" w:rsidRPr="00555B45" w:rsidRDefault="00785F5E" w:rsidP="00D706F1">
            <w:pPr>
              <w:rPr>
                <w:rFonts w:eastAsia="Times New Roman" w:cs="Calibri"/>
                <w:color w:val="000000" w:themeColor="text1"/>
                <w:sz w:val="22"/>
                <w:lang w:eastAsia="en-AU"/>
              </w:rPr>
            </w:pPr>
            <w:r w:rsidRPr="00555B45">
              <w:rPr>
                <w:rFonts w:eastAsia="Times New Roman" w:cs="Calibri"/>
                <w:color w:val="000000" w:themeColor="text1"/>
                <w:sz w:val="22"/>
                <w:lang w:eastAsia="en-AU"/>
              </w:rPr>
              <w:t xml:space="preserve">1.3   Improve the safety and accessibility of the outdoor environment including walking and cycling paths, playgrounds and sporting facilities </w:t>
            </w:r>
          </w:p>
        </w:tc>
        <w:tc>
          <w:tcPr>
            <w:tcW w:w="4677" w:type="dxa"/>
          </w:tcPr>
          <w:p w14:paraId="79D510B6" w14:textId="4345839D" w:rsidR="00785F5E" w:rsidRPr="00555B45" w:rsidRDefault="00785F5E" w:rsidP="00D706F1">
            <w:pPr>
              <w:rPr>
                <w:rFonts w:eastAsia="Times New Roman" w:cs="Calibri"/>
                <w:color w:val="000000" w:themeColor="text1"/>
                <w:sz w:val="22"/>
                <w:lang w:eastAsia="en-AU"/>
              </w:rPr>
            </w:pPr>
            <w:r w:rsidRPr="00555B45">
              <w:rPr>
                <w:rFonts w:eastAsia="Times New Roman" w:cs="Calibri"/>
                <w:color w:val="000000" w:themeColor="text1"/>
                <w:sz w:val="22"/>
                <w:lang w:eastAsia="en-AU"/>
              </w:rPr>
              <w:t xml:space="preserve">1.3.1 Improved accessibility of major beaches along the Surf Coast </w:t>
            </w:r>
          </w:p>
        </w:tc>
        <w:tc>
          <w:tcPr>
            <w:tcW w:w="2127" w:type="dxa"/>
          </w:tcPr>
          <w:p w14:paraId="0C10A9C1" w14:textId="613ABE45" w:rsidR="00431012" w:rsidRPr="00555B45" w:rsidRDefault="0021191D" w:rsidP="0021191D">
            <w:pPr>
              <w:rPr>
                <w:rFonts w:eastAsia="Times New Roman" w:cs="Calibri"/>
                <w:sz w:val="22"/>
                <w:lang w:eastAsia="en-AU"/>
              </w:rPr>
            </w:pPr>
            <w:r>
              <w:rPr>
                <w:rFonts w:eastAsia="Times New Roman" w:cs="Calibri"/>
                <w:noProof/>
                <w:sz w:val="22"/>
                <w:lang w:eastAsia="en-AU"/>
              </w:rPr>
              <w:drawing>
                <wp:anchor distT="0" distB="0" distL="114300" distR="114300" simplePos="0" relativeHeight="251686912" behindDoc="0" locked="0" layoutInCell="1" allowOverlap="1" wp14:anchorId="0E959B81" wp14:editId="1EFF0B4D">
                  <wp:simplePos x="0" y="0"/>
                  <wp:positionH relativeFrom="column">
                    <wp:posOffset>157632</wp:posOffset>
                  </wp:positionH>
                  <wp:positionV relativeFrom="paragraph">
                    <wp:posOffset>139094</wp:posOffset>
                  </wp:positionV>
                  <wp:extent cx="883920" cy="292735"/>
                  <wp:effectExtent l="0" t="0" r="0" b="0"/>
                  <wp:wrapNone/>
                  <wp:docPr id="2134599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920" cy="292735"/>
                          </a:xfrm>
                          <a:prstGeom prst="rect">
                            <a:avLst/>
                          </a:prstGeom>
                          <a:noFill/>
                        </pic:spPr>
                      </pic:pic>
                    </a:graphicData>
                  </a:graphic>
                </wp:anchor>
              </w:drawing>
            </w:r>
          </w:p>
        </w:tc>
      </w:tr>
      <w:tr w:rsidR="00785F5E" w:rsidRPr="00555B45" w14:paraId="2ED62ED2" w14:textId="2291442E" w:rsidTr="00571D27">
        <w:trPr>
          <w:trHeight w:val="655"/>
        </w:trPr>
        <w:tc>
          <w:tcPr>
            <w:tcW w:w="3828" w:type="dxa"/>
            <w:tcBorders>
              <w:top w:val="nil"/>
              <w:bottom w:val="nil"/>
            </w:tcBorders>
          </w:tcPr>
          <w:p w14:paraId="7D5CB8F9" w14:textId="122EDD90" w:rsidR="00785F5E" w:rsidRPr="00555B45" w:rsidRDefault="00785F5E" w:rsidP="00D706F1">
            <w:pPr>
              <w:rPr>
                <w:rFonts w:eastAsia="Times New Roman" w:cs="Calibri"/>
                <w:color w:val="000000" w:themeColor="text1"/>
                <w:sz w:val="22"/>
                <w:lang w:eastAsia="en-AU"/>
              </w:rPr>
            </w:pPr>
          </w:p>
        </w:tc>
        <w:tc>
          <w:tcPr>
            <w:tcW w:w="4677" w:type="dxa"/>
          </w:tcPr>
          <w:p w14:paraId="69312D27" w14:textId="04965FE1" w:rsidR="00785F5E" w:rsidRPr="00555B45" w:rsidRDefault="00785F5E" w:rsidP="00D706F1">
            <w:pPr>
              <w:rPr>
                <w:rFonts w:eastAsia="Times New Roman" w:cs="Calibri"/>
                <w:color w:val="000000" w:themeColor="text1"/>
                <w:sz w:val="22"/>
                <w:lang w:eastAsia="en-AU"/>
              </w:rPr>
            </w:pPr>
            <w:r w:rsidRPr="00555B45">
              <w:rPr>
                <w:rFonts w:eastAsia="Times New Roman" w:cs="Calibri"/>
                <w:color w:val="000000" w:themeColor="text1"/>
                <w:sz w:val="22"/>
                <w:lang w:eastAsia="en-AU"/>
              </w:rPr>
              <w:t xml:space="preserve">1.3.2 Improved accessibility of nature trails across the Shire </w:t>
            </w:r>
          </w:p>
        </w:tc>
        <w:tc>
          <w:tcPr>
            <w:tcW w:w="2127" w:type="dxa"/>
          </w:tcPr>
          <w:p w14:paraId="04E0D915" w14:textId="2AB5797F" w:rsidR="00785F5E" w:rsidRPr="00555B45" w:rsidRDefault="003348C9" w:rsidP="00D706F1">
            <w:pPr>
              <w:rPr>
                <w:rFonts w:eastAsiaTheme="majorEastAsia" w:cs="Calibri"/>
                <w:color w:val="000000" w:themeColor="text1"/>
                <w:spacing w:val="5"/>
                <w:kern w:val="28"/>
                <w:sz w:val="22"/>
              </w:rPr>
            </w:pPr>
            <w:r>
              <w:rPr>
                <w:noProof/>
              </w:rPr>
              <w:drawing>
                <wp:anchor distT="0" distB="0" distL="114300" distR="114300" simplePos="0" relativeHeight="251708416" behindDoc="0" locked="0" layoutInCell="1" allowOverlap="1" wp14:anchorId="0F02CB71" wp14:editId="6FE33305">
                  <wp:simplePos x="0" y="0"/>
                  <wp:positionH relativeFrom="column">
                    <wp:posOffset>424825</wp:posOffset>
                  </wp:positionH>
                  <wp:positionV relativeFrom="paragraph">
                    <wp:posOffset>50307</wp:posOffset>
                  </wp:positionV>
                  <wp:extent cx="313899" cy="316895"/>
                  <wp:effectExtent l="0" t="0" r="0" b="6985"/>
                  <wp:wrapNone/>
                  <wp:docPr id="1100902543"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p>
        </w:tc>
      </w:tr>
      <w:tr w:rsidR="00785F5E" w:rsidRPr="00555B45" w14:paraId="3EBF10B2" w14:textId="7C79F746" w:rsidTr="00571D27">
        <w:trPr>
          <w:trHeight w:val="655"/>
        </w:trPr>
        <w:tc>
          <w:tcPr>
            <w:tcW w:w="3828" w:type="dxa"/>
            <w:tcBorders>
              <w:top w:val="nil"/>
              <w:bottom w:val="nil"/>
            </w:tcBorders>
          </w:tcPr>
          <w:p w14:paraId="69CEF6BE" w14:textId="42D35102" w:rsidR="00785F5E" w:rsidRPr="00555B45" w:rsidRDefault="00785F5E" w:rsidP="00D706F1">
            <w:pPr>
              <w:rPr>
                <w:rFonts w:eastAsia="Times New Roman" w:cs="Calibri"/>
                <w:color w:val="000000" w:themeColor="text1"/>
                <w:sz w:val="22"/>
                <w:lang w:eastAsia="en-AU"/>
              </w:rPr>
            </w:pPr>
          </w:p>
        </w:tc>
        <w:tc>
          <w:tcPr>
            <w:tcW w:w="4677" w:type="dxa"/>
            <w:tcBorders>
              <w:bottom w:val="single" w:sz="2" w:space="0" w:color="4D4F53" w:themeColor="accent3"/>
            </w:tcBorders>
          </w:tcPr>
          <w:p w14:paraId="43DCC9AA" w14:textId="63A0CA2B" w:rsidR="00785F5E" w:rsidRPr="00555B45" w:rsidRDefault="00785F5E" w:rsidP="00D706F1">
            <w:pPr>
              <w:rPr>
                <w:rFonts w:eastAsia="Times New Roman" w:cs="Calibri"/>
                <w:color w:val="000000" w:themeColor="text1"/>
                <w:sz w:val="22"/>
                <w:lang w:eastAsia="en-AU"/>
              </w:rPr>
            </w:pPr>
            <w:r w:rsidRPr="00555B45">
              <w:rPr>
                <w:rFonts w:eastAsia="Times New Roman" w:cs="Calibri"/>
                <w:color w:val="000000" w:themeColor="text1"/>
                <w:sz w:val="22"/>
                <w:lang w:eastAsia="en-AU"/>
              </w:rPr>
              <w:t xml:space="preserve">1.3.3 Increased accessibility of playgrounds for children with various disabilities </w:t>
            </w:r>
          </w:p>
        </w:tc>
        <w:tc>
          <w:tcPr>
            <w:tcW w:w="2127" w:type="dxa"/>
          </w:tcPr>
          <w:p w14:paraId="04BF9F62" w14:textId="5B93424B" w:rsidR="00785F5E" w:rsidRPr="00787B16" w:rsidRDefault="0021191D" w:rsidP="0021191D">
            <w:pPr>
              <w:rPr>
                <w:rFonts w:eastAsia="Times New Roman" w:cs="Calibri"/>
                <w:sz w:val="22"/>
                <w:lang w:eastAsia="en-AU"/>
              </w:rPr>
            </w:pPr>
            <w:r>
              <w:rPr>
                <w:rFonts w:eastAsia="Times New Roman" w:cs="Calibri"/>
                <w:noProof/>
                <w:sz w:val="22"/>
                <w:lang w:eastAsia="en-AU"/>
              </w:rPr>
              <w:drawing>
                <wp:anchor distT="0" distB="0" distL="114300" distR="114300" simplePos="0" relativeHeight="251688960" behindDoc="0" locked="0" layoutInCell="1" allowOverlap="1" wp14:anchorId="3B631E46" wp14:editId="39614883">
                  <wp:simplePos x="0" y="0"/>
                  <wp:positionH relativeFrom="column">
                    <wp:posOffset>137587</wp:posOffset>
                  </wp:positionH>
                  <wp:positionV relativeFrom="paragraph">
                    <wp:posOffset>55388</wp:posOffset>
                  </wp:positionV>
                  <wp:extent cx="883920" cy="292735"/>
                  <wp:effectExtent l="0" t="0" r="0" b="0"/>
                  <wp:wrapNone/>
                  <wp:docPr id="253421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920" cy="292735"/>
                          </a:xfrm>
                          <a:prstGeom prst="rect">
                            <a:avLst/>
                          </a:prstGeom>
                          <a:noFill/>
                        </pic:spPr>
                      </pic:pic>
                    </a:graphicData>
                  </a:graphic>
                </wp:anchor>
              </w:drawing>
            </w:r>
          </w:p>
        </w:tc>
      </w:tr>
      <w:tr w:rsidR="00785F5E" w:rsidRPr="00555B45" w14:paraId="5AE7B7E2" w14:textId="7EC9B710" w:rsidTr="003348C9">
        <w:trPr>
          <w:trHeight w:val="655"/>
        </w:trPr>
        <w:tc>
          <w:tcPr>
            <w:tcW w:w="3828" w:type="dxa"/>
            <w:tcBorders>
              <w:top w:val="nil"/>
              <w:bottom w:val="single" w:sz="4" w:space="0" w:color="auto"/>
            </w:tcBorders>
          </w:tcPr>
          <w:p w14:paraId="42F04BDD" w14:textId="3FD7863B" w:rsidR="00785F5E" w:rsidRPr="00555B45" w:rsidRDefault="00785F5E" w:rsidP="00D706F1">
            <w:pPr>
              <w:rPr>
                <w:rFonts w:eastAsia="Times New Roman" w:cs="Calibri"/>
                <w:color w:val="000000" w:themeColor="text1"/>
                <w:sz w:val="22"/>
                <w:lang w:eastAsia="en-AU"/>
              </w:rPr>
            </w:pPr>
          </w:p>
        </w:tc>
        <w:tc>
          <w:tcPr>
            <w:tcW w:w="4677" w:type="dxa"/>
            <w:tcBorders>
              <w:bottom w:val="single" w:sz="4" w:space="0" w:color="auto"/>
            </w:tcBorders>
          </w:tcPr>
          <w:p w14:paraId="179B36E7" w14:textId="38E99218" w:rsidR="00785F5E" w:rsidRPr="00555B45" w:rsidRDefault="00785F5E" w:rsidP="00D706F1">
            <w:pPr>
              <w:rPr>
                <w:rFonts w:eastAsia="Times New Roman" w:cs="Calibri"/>
                <w:color w:val="000000" w:themeColor="text1"/>
                <w:sz w:val="22"/>
                <w:lang w:eastAsia="en-AU"/>
              </w:rPr>
            </w:pPr>
            <w:r w:rsidRPr="00555B45">
              <w:rPr>
                <w:rFonts w:eastAsia="Times New Roman" w:cs="Calibri"/>
                <w:color w:val="000000" w:themeColor="text1"/>
                <w:sz w:val="22"/>
                <w:lang w:eastAsia="en-AU"/>
              </w:rPr>
              <w:t xml:space="preserve">1.3.4 Improved Council information and promotion of beach matting, wheelchairs, </w:t>
            </w:r>
            <w:proofErr w:type="spellStart"/>
            <w:r w:rsidRPr="00555B45">
              <w:rPr>
                <w:rFonts w:eastAsia="Times New Roman" w:cs="Calibri"/>
                <w:color w:val="000000" w:themeColor="text1"/>
                <w:sz w:val="22"/>
                <w:lang w:eastAsia="en-AU"/>
              </w:rPr>
              <w:t>TrailRider</w:t>
            </w:r>
            <w:proofErr w:type="spellEnd"/>
          </w:p>
        </w:tc>
        <w:tc>
          <w:tcPr>
            <w:tcW w:w="2127" w:type="dxa"/>
            <w:tcBorders>
              <w:bottom w:val="single" w:sz="4" w:space="0" w:color="auto"/>
            </w:tcBorders>
          </w:tcPr>
          <w:p w14:paraId="57CDE779" w14:textId="4E0B25C4" w:rsidR="00785F5E" w:rsidRPr="00555B45" w:rsidRDefault="003348C9" w:rsidP="00045BCD">
            <w:pPr>
              <w:rPr>
                <w:rFonts w:eastAsia="Times New Roman" w:cs="Calibri"/>
                <w:color w:val="004680" w:themeColor="accent4" w:themeTint="E6"/>
                <w:sz w:val="22"/>
                <w:lang w:eastAsia="en-AU"/>
              </w:rPr>
            </w:pPr>
            <w:r>
              <w:rPr>
                <w:noProof/>
              </w:rPr>
              <w:drawing>
                <wp:anchor distT="0" distB="0" distL="114300" distR="114300" simplePos="0" relativeHeight="251710464" behindDoc="0" locked="0" layoutInCell="1" allowOverlap="1" wp14:anchorId="1CB4B1B0" wp14:editId="6F24BFE9">
                  <wp:simplePos x="0" y="0"/>
                  <wp:positionH relativeFrom="column">
                    <wp:posOffset>458878</wp:posOffset>
                  </wp:positionH>
                  <wp:positionV relativeFrom="paragraph">
                    <wp:posOffset>89506</wp:posOffset>
                  </wp:positionV>
                  <wp:extent cx="313899" cy="316895"/>
                  <wp:effectExtent l="0" t="0" r="0" b="6985"/>
                  <wp:wrapNone/>
                  <wp:docPr id="1373111860"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p>
        </w:tc>
      </w:tr>
      <w:tr w:rsidR="00785F5E" w:rsidRPr="00555B45" w14:paraId="3C4E93F0" w14:textId="37A48677" w:rsidTr="003348C9">
        <w:trPr>
          <w:trHeight w:val="1109"/>
        </w:trPr>
        <w:tc>
          <w:tcPr>
            <w:tcW w:w="3828" w:type="dxa"/>
            <w:tcBorders>
              <w:top w:val="single" w:sz="4" w:space="0" w:color="auto"/>
              <w:bottom w:val="nil"/>
            </w:tcBorders>
          </w:tcPr>
          <w:p w14:paraId="0686326B" w14:textId="77777777" w:rsidR="00785F5E" w:rsidRPr="00555B45" w:rsidRDefault="00785F5E" w:rsidP="00D706F1">
            <w:pPr>
              <w:rPr>
                <w:rFonts w:eastAsia="Times New Roman" w:cs="Calibri"/>
                <w:color w:val="000000" w:themeColor="text1"/>
                <w:sz w:val="22"/>
                <w:lang w:eastAsia="en-AU"/>
              </w:rPr>
            </w:pPr>
            <w:r w:rsidRPr="00555B45">
              <w:rPr>
                <w:rFonts w:eastAsia="Times New Roman" w:cs="Calibri"/>
                <w:color w:val="000000" w:themeColor="text1"/>
                <w:sz w:val="22"/>
                <w:lang w:eastAsia="en-AU"/>
              </w:rPr>
              <w:lastRenderedPageBreak/>
              <w:t>1.4 Increase the ability of staff to understand and apply current access standards and universal design principles to Council’s infrastructure planning</w:t>
            </w:r>
          </w:p>
        </w:tc>
        <w:tc>
          <w:tcPr>
            <w:tcW w:w="4677" w:type="dxa"/>
            <w:tcBorders>
              <w:top w:val="single" w:sz="4" w:space="0" w:color="auto"/>
              <w:bottom w:val="nil"/>
            </w:tcBorders>
          </w:tcPr>
          <w:p w14:paraId="6548FA20" w14:textId="65692810" w:rsidR="00785F5E" w:rsidRPr="00555B45" w:rsidRDefault="00785F5E" w:rsidP="00D706F1">
            <w:pPr>
              <w:rPr>
                <w:rFonts w:eastAsia="Times New Roman" w:cs="Calibri"/>
                <w:color w:val="000000" w:themeColor="text1"/>
                <w:sz w:val="22"/>
                <w:lang w:eastAsia="en-AU"/>
              </w:rPr>
            </w:pPr>
            <w:r w:rsidRPr="00555B45">
              <w:rPr>
                <w:rFonts w:eastAsia="Times New Roman" w:cs="Calibri"/>
                <w:color w:val="000000" w:themeColor="text1"/>
                <w:sz w:val="22"/>
                <w:lang w:eastAsia="en-AU"/>
              </w:rPr>
              <w:t>1.4.1 Universal Design is well understood and applied by relevant staff</w:t>
            </w:r>
          </w:p>
        </w:tc>
        <w:tc>
          <w:tcPr>
            <w:tcW w:w="2127" w:type="dxa"/>
            <w:tcBorders>
              <w:top w:val="single" w:sz="4" w:space="0" w:color="auto"/>
            </w:tcBorders>
          </w:tcPr>
          <w:p w14:paraId="5C56EC9B" w14:textId="2AF77A14" w:rsidR="00785F5E" w:rsidRPr="00555B45" w:rsidRDefault="003348C9" w:rsidP="00CC5D6A">
            <w:pPr>
              <w:rPr>
                <w:rFonts w:eastAsiaTheme="majorEastAsia" w:cs="Calibri"/>
                <w:color w:val="004680" w:themeColor="accent4" w:themeTint="E6"/>
                <w:spacing w:val="5"/>
                <w:kern w:val="28"/>
                <w:sz w:val="22"/>
              </w:rPr>
            </w:pPr>
            <w:r>
              <w:rPr>
                <w:noProof/>
              </w:rPr>
              <w:drawing>
                <wp:anchor distT="0" distB="0" distL="114300" distR="114300" simplePos="0" relativeHeight="251712512" behindDoc="0" locked="0" layoutInCell="1" allowOverlap="1" wp14:anchorId="73131692" wp14:editId="48653EBD">
                  <wp:simplePos x="0" y="0"/>
                  <wp:positionH relativeFrom="column">
                    <wp:posOffset>369599</wp:posOffset>
                  </wp:positionH>
                  <wp:positionV relativeFrom="paragraph">
                    <wp:posOffset>59036</wp:posOffset>
                  </wp:positionV>
                  <wp:extent cx="313899" cy="316895"/>
                  <wp:effectExtent l="0" t="0" r="0" b="6985"/>
                  <wp:wrapNone/>
                  <wp:docPr id="1401441226"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p>
        </w:tc>
      </w:tr>
      <w:tr w:rsidR="00785F5E" w:rsidRPr="00555B45" w14:paraId="277EE522" w14:textId="204DDB20" w:rsidTr="003348C9">
        <w:trPr>
          <w:trHeight w:val="1130"/>
        </w:trPr>
        <w:tc>
          <w:tcPr>
            <w:tcW w:w="3828" w:type="dxa"/>
          </w:tcPr>
          <w:p w14:paraId="2D8E3209" w14:textId="77777777" w:rsidR="00785F5E" w:rsidRPr="00555B45" w:rsidRDefault="00785F5E" w:rsidP="00D706F1">
            <w:pPr>
              <w:rPr>
                <w:rFonts w:eastAsia="Times New Roman" w:cs="Calibri"/>
                <w:color w:val="000000" w:themeColor="text1"/>
                <w:sz w:val="22"/>
                <w:lang w:eastAsia="en-AU"/>
              </w:rPr>
            </w:pPr>
            <w:r w:rsidRPr="00555B45">
              <w:rPr>
                <w:rFonts w:eastAsia="Times New Roman" w:cs="Calibri"/>
                <w:color w:val="000000" w:themeColor="text1"/>
                <w:sz w:val="22"/>
                <w:lang w:eastAsia="en-AU"/>
              </w:rPr>
              <w:t>1.5  Increase the capacity of planning applicants to incorporate universal design and improved accessibility in their design</w:t>
            </w:r>
          </w:p>
        </w:tc>
        <w:tc>
          <w:tcPr>
            <w:tcW w:w="4677" w:type="dxa"/>
          </w:tcPr>
          <w:p w14:paraId="43224090" w14:textId="7588E274" w:rsidR="00785F5E" w:rsidRPr="00555B45" w:rsidRDefault="00785F5E" w:rsidP="00D706F1">
            <w:pPr>
              <w:rPr>
                <w:rFonts w:eastAsia="Times New Roman" w:cs="Calibri"/>
                <w:color w:val="000000" w:themeColor="text1"/>
                <w:sz w:val="22"/>
                <w:lang w:eastAsia="en-AU"/>
              </w:rPr>
            </w:pPr>
            <w:r w:rsidRPr="00555B45">
              <w:rPr>
                <w:rFonts w:eastAsia="Times New Roman" w:cs="Calibri"/>
                <w:sz w:val="22"/>
                <w:lang w:eastAsia="en-AU"/>
              </w:rPr>
              <w:t>1.5.1 Council Planners ensure all new developments and strategic planning deliver universal design</w:t>
            </w:r>
          </w:p>
        </w:tc>
        <w:tc>
          <w:tcPr>
            <w:tcW w:w="2127" w:type="dxa"/>
          </w:tcPr>
          <w:p w14:paraId="169AA5B3" w14:textId="7D39D630" w:rsidR="00785F5E" w:rsidRPr="00555B45" w:rsidRDefault="003348C9" w:rsidP="003348C9">
            <w:pPr>
              <w:rPr>
                <w:rFonts w:eastAsia="Times New Roman" w:cs="Calibri"/>
                <w:sz w:val="22"/>
                <w:lang w:eastAsia="en-AU"/>
              </w:rPr>
            </w:pPr>
            <w:r>
              <w:rPr>
                <w:noProof/>
              </w:rPr>
              <w:drawing>
                <wp:anchor distT="0" distB="0" distL="114300" distR="114300" simplePos="0" relativeHeight="251714560" behindDoc="0" locked="0" layoutInCell="1" allowOverlap="1" wp14:anchorId="2EDAE2FA" wp14:editId="04082AF9">
                  <wp:simplePos x="0" y="0"/>
                  <wp:positionH relativeFrom="column">
                    <wp:posOffset>403718</wp:posOffset>
                  </wp:positionH>
                  <wp:positionV relativeFrom="paragraph">
                    <wp:posOffset>54117</wp:posOffset>
                  </wp:positionV>
                  <wp:extent cx="313899" cy="316895"/>
                  <wp:effectExtent l="0" t="0" r="0" b="6985"/>
                  <wp:wrapNone/>
                  <wp:docPr id="1359070196"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p>
        </w:tc>
      </w:tr>
    </w:tbl>
    <w:p w14:paraId="4A291900" w14:textId="07129263" w:rsidR="0038111E" w:rsidRDefault="0038111E">
      <w:pPr>
        <w:rPr>
          <w:rFonts w:ascii="Calibri" w:hAnsi="Calibri" w:cs="Calibri"/>
        </w:rPr>
      </w:pPr>
    </w:p>
    <w:p w14:paraId="101200B1" w14:textId="77777777" w:rsidR="00787B16" w:rsidRDefault="00787B16">
      <w:pPr>
        <w:rPr>
          <w:rFonts w:asciiTheme="majorHAnsi" w:eastAsiaTheme="majorEastAsia" w:hAnsiTheme="majorHAnsi" w:cstheme="majorBidi"/>
          <w:color w:val="004754" w:themeColor="accent1" w:themeShade="BF"/>
          <w:sz w:val="32"/>
          <w:szCs w:val="32"/>
        </w:rPr>
      </w:pPr>
      <w:r>
        <w:br w:type="page"/>
      </w:r>
    </w:p>
    <w:p w14:paraId="20A9A780" w14:textId="15CA61AE" w:rsidR="005937C4" w:rsidRPr="00555B45" w:rsidRDefault="005937C4" w:rsidP="00555B45">
      <w:pPr>
        <w:pStyle w:val="Heading1"/>
      </w:pPr>
      <w:bookmarkStart w:id="13" w:name="_Toc193444829"/>
      <w:r w:rsidRPr="00555B45">
        <w:lastRenderedPageBreak/>
        <w:t>Highlights</w:t>
      </w:r>
      <w:bookmarkEnd w:id="13"/>
    </w:p>
    <w:p w14:paraId="18A0F1F7" w14:textId="77777777" w:rsidR="000B5FFD" w:rsidRPr="00555B45" w:rsidRDefault="000B5FFD" w:rsidP="000B5FFD">
      <w:pPr>
        <w:pStyle w:val="Heading3"/>
        <w:rPr>
          <w:rFonts w:asciiTheme="minorHAnsi" w:hAnsiTheme="minorHAnsi"/>
        </w:rPr>
      </w:pPr>
      <w:bookmarkStart w:id="14" w:name="_Toc193444830"/>
      <w:r w:rsidRPr="00555B45">
        <w:rPr>
          <w:rFonts w:asciiTheme="minorHAnsi" w:eastAsia="Times New Roman" w:hAnsiTheme="minorHAnsi"/>
          <w:lang w:eastAsia="en-AU"/>
        </w:rPr>
        <w:t>Accessible beaches</w:t>
      </w:r>
      <w:bookmarkEnd w:id="14"/>
    </w:p>
    <w:p w14:paraId="748135B5" w14:textId="63C31D69" w:rsidR="000B5FFD" w:rsidRPr="00555B45" w:rsidRDefault="000B5FFD" w:rsidP="000B5FFD">
      <w:pPr>
        <w:rPr>
          <w:rFonts w:eastAsiaTheme="majorEastAsia" w:cs="Calibri"/>
          <w:color w:val="000000" w:themeColor="text1"/>
          <w:spacing w:val="5"/>
          <w:kern w:val="28"/>
          <w:sz w:val="22"/>
        </w:rPr>
      </w:pPr>
      <w:r w:rsidRPr="00555B45">
        <w:rPr>
          <w:rFonts w:eastAsia="Times New Roman" w:cs="Calibri"/>
          <w:sz w:val="22"/>
          <w:lang w:eastAsia="en-AU"/>
        </w:rPr>
        <w:t xml:space="preserve">Council continued partnerships with GORCAPA, Surf Lifesaving Clubs and the YMCA to support beach wheelchair hiring along the Surf Coast beaches, including Torquay, Jan Juc, Anglesea and Lorne. Website updated to clarify hiring arrangements, and media promotion campaign for summers 2022/23 and 2023/24. </w:t>
      </w:r>
      <w:r w:rsidRPr="00555B45">
        <w:rPr>
          <w:rFonts w:eastAsiaTheme="majorEastAsia" w:cs="Calibri"/>
          <w:color w:val="000000" w:themeColor="text1"/>
          <w:spacing w:val="5"/>
          <w:kern w:val="28"/>
          <w:sz w:val="22"/>
        </w:rPr>
        <w:t>Campaign for summer 2023/24 included posters around the Shire, social media, and ads in local papers. (Objective 1.3.4)</w:t>
      </w:r>
    </w:p>
    <w:p w14:paraId="5EB75E20" w14:textId="3682A6D9" w:rsidR="000B5FFD" w:rsidRPr="000B5FFD" w:rsidRDefault="000B5FFD" w:rsidP="008B6378">
      <w:pPr>
        <w:rPr>
          <w:rFonts w:ascii="Calibri" w:eastAsiaTheme="majorEastAsia" w:hAnsi="Calibri" w:cs="Calibri"/>
          <w:color w:val="000000" w:themeColor="text1"/>
          <w:spacing w:val="5"/>
          <w:kern w:val="28"/>
          <w:sz w:val="22"/>
        </w:rPr>
      </w:pPr>
      <w:r w:rsidRPr="000B5FFD">
        <w:rPr>
          <w:noProof/>
        </w:rPr>
        <w:drawing>
          <wp:inline distT="0" distB="0" distL="0" distR="0" wp14:anchorId="4D47AADF" wp14:editId="3ACB8EB5">
            <wp:extent cx="6735097" cy="4530318"/>
            <wp:effectExtent l="0" t="0" r="8890" b="3810"/>
            <wp:docPr id="4" name="Content Placeholder 4">
              <a:extLst xmlns:a="http://schemas.openxmlformats.org/drawingml/2006/main">
                <a:ext uri="{FF2B5EF4-FFF2-40B4-BE49-F238E27FC236}">
                  <a16:creationId xmlns:a16="http://schemas.microsoft.com/office/drawing/2014/main" id="{330F7422-4CA4-BB9C-7DE7-7878DEA0C01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330F7422-4CA4-BB9C-7DE7-7878DEA0C016}"/>
                        </a:ext>
                      </a:extLst>
                    </pic:cNvPr>
                    <pic:cNvPicPr>
                      <a:picLocks noGrp="1" noChangeAspect="1"/>
                    </pic:cNvPicPr>
                  </pic:nvPicPr>
                  <pic:blipFill rotWithShape="1">
                    <a:blip r:embed="rId26"/>
                    <a:srcRect b="52029"/>
                    <a:stretch/>
                  </pic:blipFill>
                  <pic:spPr bwMode="auto">
                    <a:xfrm>
                      <a:off x="0" y="0"/>
                      <a:ext cx="6759993" cy="4547064"/>
                    </a:xfrm>
                    <a:prstGeom prst="rect">
                      <a:avLst/>
                    </a:prstGeom>
                    <a:ln>
                      <a:noFill/>
                    </a:ln>
                    <a:extLst>
                      <a:ext uri="{53640926-AAD7-44D8-BBD7-CCE9431645EC}">
                        <a14:shadowObscured xmlns:a14="http://schemas.microsoft.com/office/drawing/2010/main"/>
                      </a:ext>
                    </a:extLst>
                  </pic:spPr>
                </pic:pic>
              </a:graphicData>
            </a:graphic>
          </wp:inline>
        </w:drawing>
      </w:r>
    </w:p>
    <w:p w14:paraId="59849364" w14:textId="3A53099A" w:rsidR="005937C4" w:rsidRPr="00555B45" w:rsidRDefault="00426979" w:rsidP="00426979">
      <w:pPr>
        <w:rPr>
          <w:i/>
          <w:iCs/>
          <w:sz w:val="22"/>
        </w:rPr>
      </w:pPr>
      <w:bookmarkStart w:id="15" w:name="_Toc80532977"/>
      <w:r w:rsidRPr="00555B45">
        <w:rPr>
          <w:i/>
          <w:iCs/>
          <w:sz w:val="22"/>
        </w:rPr>
        <w:t>An example from the media campaign for accessible beaches 2023-24</w:t>
      </w:r>
    </w:p>
    <w:p w14:paraId="76E37423" w14:textId="77777777" w:rsidR="000B5FFD" w:rsidRDefault="000B5FFD" w:rsidP="000B5FFD">
      <w:pPr>
        <w:pStyle w:val="Heading3"/>
        <w:rPr>
          <w:rFonts w:eastAsia="Times New Roman"/>
          <w:lang w:eastAsia="en-AU"/>
        </w:rPr>
      </w:pPr>
      <w:bookmarkStart w:id="16" w:name="_Toc193444831"/>
      <w:r>
        <w:rPr>
          <w:rFonts w:eastAsia="Times New Roman"/>
          <w:lang w:eastAsia="en-AU"/>
        </w:rPr>
        <w:t xml:space="preserve">Surf Coast </w:t>
      </w:r>
      <w:r w:rsidRPr="00BD4D93">
        <w:rPr>
          <w:rFonts w:eastAsia="Times New Roman"/>
          <w:lang w:eastAsia="en-AU"/>
        </w:rPr>
        <w:t xml:space="preserve">Aquatic </w:t>
      </w:r>
      <w:r>
        <w:rPr>
          <w:rFonts w:eastAsia="Times New Roman"/>
          <w:lang w:eastAsia="en-AU"/>
        </w:rPr>
        <w:t xml:space="preserve">and Health </w:t>
      </w:r>
      <w:r w:rsidRPr="00BD4D93">
        <w:rPr>
          <w:rFonts w:eastAsia="Times New Roman"/>
          <w:lang w:eastAsia="en-AU"/>
        </w:rPr>
        <w:t>Centre</w:t>
      </w:r>
      <w:bookmarkEnd w:id="16"/>
    </w:p>
    <w:p w14:paraId="0EEB5429" w14:textId="77777777" w:rsidR="000B5FFD" w:rsidRPr="00233A39" w:rsidRDefault="000B5FFD" w:rsidP="000B5FFD">
      <w:pPr>
        <w:rPr>
          <w:rFonts w:eastAsia="Times New Roman" w:cs="Calibri"/>
          <w:szCs w:val="24"/>
          <w:lang w:eastAsia="en-AU"/>
        </w:rPr>
      </w:pPr>
      <w:r w:rsidRPr="00233A39">
        <w:rPr>
          <w:rFonts w:eastAsia="Times New Roman" w:cs="Calibri"/>
          <w:szCs w:val="24"/>
          <w:lang w:eastAsia="en-AU"/>
        </w:rPr>
        <w:t xml:space="preserve">Council Officers brought regular project updates to the </w:t>
      </w:r>
      <w:proofErr w:type="gramStart"/>
      <w:r w:rsidRPr="00233A39">
        <w:rPr>
          <w:rFonts w:eastAsia="Times New Roman" w:cs="Calibri"/>
          <w:szCs w:val="24"/>
          <w:lang w:eastAsia="en-AU"/>
        </w:rPr>
        <w:t>All Abilities</w:t>
      </w:r>
      <w:proofErr w:type="gramEnd"/>
      <w:r w:rsidRPr="00233A39">
        <w:rPr>
          <w:rFonts w:eastAsia="Times New Roman" w:cs="Calibri"/>
          <w:szCs w:val="24"/>
          <w:lang w:eastAsia="en-AU"/>
        </w:rPr>
        <w:t xml:space="preserve"> Advisory Committee meetings for feedback regarding the pool in early design phases in 2022. A range of accessibility considerations for the pool at the detail design stage (August 2023) include: </w:t>
      </w:r>
    </w:p>
    <w:p w14:paraId="75085CAB" w14:textId="77777777" w:rsidR="000B5FFD" w:rsidRPr="00233A39" w:rsidRDefault="000B5FFD" w:rsidP="000B5FFD">
      <w:pPr>
        <w:pStyle w:val="ListParagraph"/>
        <w:numPr>
          <w:ilvl w:val="0"/>
          <w:numId w:val="32"/>
        </w:numPr>
        <w:rPr>
          <w:rFonts w:eastAsia="Times New Roman" w:cs="Calibri"/>
          <w:szCs w:val="24"/>
          <w:lang w:eastAsia="en-AU"/>
        </w:rPr>
      </w:pPr>
      <w:r w:rsidRPr="00233A39">
        <w:rPr>
          <w:rFonts w:eastAsia="Times New Roman" w:cs="Calibri"/>
          <w:szCs w:val="24"/>
          <w:lang w:eastAsia="en-AU"/>
        </w:rPr>
        <w:t>Pool wheelchairs</w:t>
      </w:r>
    </w:p>
    <w:p w14:paraId="5CD7F9AA" w14:textId="77777777" w:rsidR="000B5FFD" w:rsidRPr="00233A39" w:rsidRDefault="000B5FFD" w:rsidP="000B5FFD">
      <w:pPr>
        <w:pStyle w:val="ListParagraph"/>
        <w:numPr>
          <w:ilvl w:val="0"/>
          <w:numId w:val="32"/>
        </w:numPr>
        <w:rPr>
          <w:rFonts w:eastAsia="Times New Roman" w:cs="Calibri"/>
          <w:szCs w:val="24"/>
          <w:lang w:eastAsia="en-AU"/>
        </w:rPr>
      </w:pPr>
      <w:r w:rsidRPr="00233A39">
        <w:rPr>
          <w:rFonts w:eastAsia="Times New Roman" w:cs="Calibri"/>
          <w:szCs w:val="24"/>
          <w:lang w:eastAsia="en-AU"/>
        </w:rPr>
        <w:t>Warm water pool for use by people with chronic pain, and undergoing rehabilitation</w:t>
      </w:r>
    </w:p>
    <w:p w14:paraId="6491DE2D" w14:textId="77777777" w:rsidR="000B5FFD" w:rsidRPr="00233A39" w:rsidRDefault="000B5FFD" w:rsidP="000B5FFD">
      <w:pPr>
        <w:pStyle w:val="ListParagraph"/>
        <w:numPr>
          <w:ilvl w:val="0"/>
          <w:numId w:val="32"/>
        </w:numPr>
        <w:rPr>
          <w:rFonts w:eastAsia="Times New Roman" w:cs="Calibri"/>
          <w:szCs w:val="24"/>
          <w:lang w:eastAsia="en-AU"/>
        </w:rPr>
      </w:pPr>
      <w:r w:rsidRPr="00233A39">
        <w:rPr>
          <w:rFonts w:eastAsia="Times New Roman" w:cs="Calibri"/>
          <w:szCs w:val="24"/>
          <w:lang w:eastAsia="en-AU"/>
        </w:rPr>
        <w:t>Ramp access to both pools</w:t>
      </w:r>
    </w:p>
    <w:p w14:paraId="4B054202" w14:textId="77777777" w:rsidR="000B5FFD" w:rsidRPr="00233A39" w:rsidRDefault="000B5FFD" w:rsidP="000B5FFD">
      <w:pPr>
        <w:pStyle w:val="ListParagraph"/>
        <w:numPr>
          <w:ilvl w:val="0"/>
          <w:numId w:val="32"/>
        </w:numPr>
        <w:rPr>
          <w:rFonts w:eastAsia="Times New Roman" w:cs="Calibri"/>
          <w:szCs w:val="24"/>
          <w:lang w:eastAsia="en-AU"/>
        </w:rPr>
      </w:pPr>
      <w:r w:rsidRPr="00233A39">
        <w:rPr>
          <w:rFonts w:eastAsia="Times New Roman" w:cs="Calibri"/>
          <w:szCs w:val="24"/>
          <w:lang w:eastAsia="en-AU"/>
        </w:rPr>
        <w:t>A quiet zone has been included for neuro-diverse people (multi-use, shared with breastfeeding room and prayer room)</w:t>
      </w:r>
    </w:p>
    <w:p w14:paraId="23C22284" w14:textId="77777777" w:rsidR="000B5FFD" w:rsidRPr="00233A39" w:rsidRDefault="000B5FFD" w:rsidP="000B5FFD">
      <w:pPr>
        <w:pStyle w:val="ListParagraph"/>
        <w:numPr>
          <w:ilvl w:val="0"/>
          <w:numId w:val="32"/>
        </w:numPr>
        <w:rPr>
          <w:rFonts w:eastAsia="Times New Roman" w:cs="Calibri"/>
          <w:szCs w:val="24"/>
          <w:lang w:eastAsia="en-AU"/>
        </w:rPr>
      </w:pPr>
      <w:r w:rsidRPr="00233A39">
        <w:rPr>
          <w:rFonts w:eastAsia="Times New Roman" w:cs="Calibri"/>
          <w:szCs w:val="24"/>
          <w:lang w:eastAsia="en-AU"/>
        </w:rPr>
        <w:t>Changing Places facility</w:t>
      </w:r>
    </w:p>
    <w:p w14:paraId="69B2E8FC" w14:textId="77777777" w:rsidR="000B5FFD" w:rsidRPr="00233A39" w:rsidRDefault="000B5FFD" w:rsidP="000B5FFD">
      <w:pPr>
        <w:pStyle w:val="ListParagraph"/>
        <w:numPr>
          <w:ilvl w:val="0"/>
          <w:numId w:val="32"/>
        </w:numPr>
        <w:rPr>
          <w:rFonts w:eastAsia="Times New Roman" w:cs="Calibri"/>
          <w:szCs w:val="24"/>
          <w:lang w:eastAsia="en-AU"/>
        </w:rPr>
      </w:pPr>
      <w:r w:rsidRPr="00233A39">
        <w:rPr>
          <w:rFonts w:eastAsia="Times New Roman" w:cs="Calibri"/>
          <w:szCs w:val="24"/>
          <w:lang w:eastAsia="en-AU"/>
        </w:rPr>
        <w:lastRenderedPageBreak/>
        <w:t xml:space="preserve">Accessible and ambulant toilets </w:t>
      </w:r>
    </w:p>
    <w:p w14:paraId="0FA0ECE2" w14:textId="77777777" w:rsidR="000B5FFD" w:rsidRPr="00233A39" w:rsidRDefault="000B5FFD" w:rsidP="000B5FFD">
      <w:pPr>
        <w:pStyle w:val="ListParagraph"/>
        <w:numPr>
          <w:ilvl w:val="0"/>
          <w:numId w:val="32"/>
        </w:numPr>
        <w:rPr>
          <w:rFonts w:eastAsia="Times New Roman" w:cs="Calibri"/>
          <w:szCs w:val="24"/>
          <w:lang w:eastAsia="en-AU"/>
        </w:rPr>
      </w:pPr>
      <w:r w:rsidRPr="00233A39">
        <w:rPr>
          <w:rFonts w:eastAsia="Times New Roman" w:cs="Calibri"/>
          <w:szCs w:val="24"/>
          <w:lang w:eastAsia="en-AU"/>
        </w:rPr>
        <w:t>Family change rooms (so that parents don’t need to use the accessible toilets)</w:t>
      </w:r>
    </w:p>
    <w:p w14:paraId="2BAC4BB5" w14:textId="77777777" w:rsidR="000B5FFD" w:rsidRPr="00233A39" w:rsidRDefault="000B5FFD" w:rsidP="000B5FFD">
      <w:pPr>
        <w:pStyle w:val="ListParagraph"/>
        <w:numPr>
          <w:ilvl w:val="0"/>
          <w:numId w:val="32"/>
        </w:numPr>
        <w:rPr>
          <w:rFonts w:eastAsia="Times New Roman" w:cs="Calibri"/>
          <w:color w:val="004680" w:themeColor="accent4" w:themeTint="E6"/>
          <w:szCs w:val="24"/>
          <w:lang w:eastAsia="en-AU"/>
        </w:rPr>
      </w:pPr>
      <w:r w:rsidRPr="00233A39">
        <w:rPr>
          <w:rFonts w:eastAsia="Times New Roman" w:cs="Calibri"/>
          <w:szCs w:val="24"/>
          <w:lang w:eastAsia="en-AU"/>
        </w:rPr>
        <w:t xml:space="preserve">Allied health consulting suites </w:t>
      </w:r>
      <w:r w:rsidRPr="00233A39">
        <w:rPr>
          <w:rFonts w:eastAsia="Times New Roman" w:cs="Calibri"/>
          <w:i/>
          <w:iCs/>
          <w:szCs w:val="24"/>
          <w:lang w:eastAsia="en-AU"/>
        </w:rPr>
        <w:t>(Objective 1.1.2)</w:t>
      </w:r>
    </w:p>
    <w:p w14:paraId="0BE11BAD" w14:textId="77777777" w:rsidR="000B5FFD" w:rsidRDefault="000B5FFD" w:rsidP="000B5FFD">
      <w:pPr>
        <w:pStyle w:val="Heading3"/>
      </w:pPr>
      <w:bookmarkStart w:id="17" w:name="_Toc193444832"/>
      <w:r>
        <w:rPr>
          <w:rFonts w:eastAsia="Times New Roman"/>
          <w:lang w:eastAsia="en-AU"/>
        </w:rPr>
        <w:t>Disability Discrimination Act compliance</w:t>
      </w:r>
      <w:r w:rsidRPr="00BD4D93">
        <w:t xml:space="preserve"> project</w:t>
      </w:r>
      <w:bookmarkEnd w:id="17"/>
    </w:p>
    <w:p w14:paraId="55EF62CF" w14:textId="77777777" w:rsidR="000B5FFD" w:rsidRPr="00233A39" w:rsidRDefault="000B5FFD" w:rsidP="000B5FFD">
      <w:pPr>
        <w:rPr>
          <w:rFonts w:eastAsiaTheme="majorEastAsia" w:cs="Calibri"/>
          <w:color w:val="000000" w:themeColor="text1"/>
          <w:spacing w:val="5"/>
          <w:kern w:val="28"/>
          <w:szCs w:val="24"/>
        </w:rPr>
      </w:pPr>
      <w:r w:rsidRPr="00233A39">
        <w:rPr>
          <w:rFonts w:eastAsiaTheme="majorEastAsia" w:cs="Calibri"/>
          <w:color w:val="000000" w:themeColor="text1"/>
          <w:spacing w:val="5"/>
          <w:kern w:val="28"/>
          <w:szCs w:val="24"/>
        </w:rPr>
        <w:t>Accessible upgrades to five community facilities across the Shire as part of the Disability Discrimination Act compliance project in 2022-23, including:</w:t>
      </w:r>
    </w:p>
    <w:p w14:paraId="5BAE8A6C" w14:textId="77777777" w:rsidR="000B5FFD" w:rsidRPr="00233A39" w:rsidRDefault="000B5FFD" w:rsidP="008B6378">
      <w:pPr>
        <w:pStyle w:val="ListParagraph"/>
        <w:numPr>
          <w:ilvl w:val="0"/>
          <w:numId w:val="1"/>
        </w:numPr>
        <w:ind w:left="709" w:hanging="425"/>
        <w:rPr>
          <w:rFonts w:eastAsiaTheme="majorEastAsia" w:cs="Calibri"/>
          <w:color w:val="000000" w:themeColor="text1"/>
          <w:spacing w:val="5"/>
          <w:kern w:val="28"/>
          <w:szCs w:val="24"/>
        </w:rPr>
      </w:pPr>
      <w:r w:rsidRPr="00233A39">
        <w:rPr>
          <w:rFonts w:eastAsiaTheme="majorEastAsia" w:cs="Calibri"/>
          <w:color w:val="000000" w:themeColor="text1"/>
          <w:spacing w:val="5"/>
          <w:kern w:val="28"/>
          <w:szCs w:val="24"/>
        </w:rPr>
        <w:t>Bob Pettit reserve Jan Juc external gate, doorway and toilets</w:t>
      </w:r>
    </w:p>
    <w:p w14:paraId="5201284D" w14:textId="77777777" w:rsidR="000B5FFD" w:rsidRPr="00233A39" w:rsidRDefault="000B5FFD" w:rsidP="008B6378">
      <w:pPr>
        <w:pStyle w:val="ListParagraph"/>
        <w:numPr>
          <w:ilvl w:val="0"/>
          <w:numId w:val="1"/>
        </w:numPr>
        <w:ind w:left="709" w:hanging="425"/>
        <w:rPr>
          <w:rFonts w:eastAsiaTheme="majorEastAsia" w:cs="Calibri"/>
          <w:color w:val="000000" w:themeColor="text1"/>
          <w:spacing w:val="5"/>
          <w:kern w:val="28"/>
          <w:szCs w:val="24"/>
        </w:rPr>
      </w:pPr>
      <w:r w:rsidRPr="00233A39">
        <w:rPr>
          <w:rFonts w:eastAsiaTheme="majorEastAsia" w:cs="Calibri"/>
          <w:color w:val="000000" w:themeColor="text1"/>
          <w:spacing w:val="5"/>
          <w:kern w:val="28"/>
          <w:szCs w:val="24"/>
        </w:rPr>
        <w:t>Anglesea Community House main entry ramp, entry doors and accessible toilets</w:t>
      </w:r>
    </w:p>
    <w:p w14:paraId="1173EE5D" w14:textId="77777777" w:rsidR="000B5FFD" w:rsidRPr="00233A39" w:rsidRDefault="000B5FFD" w:rsidP="008B6378">
      <w:pPr>
        <w:pStyle w:val="ListParagraph"/>
        <w:numPr>
          <w:ilvl w:val="0"/>
          <w:numId w:val="1"/>
        </w:numPr>
        <w:ind w:left="709" w:hanging="425"/>
        <w:rPr>
          <w:rFonts w:eastAsiaTheme="majorEastAsia" w:cs="Calibri"/>
          <w:color w:val="000000" w:themeColor="text1"/>
          <w:spacing w:val="5"/>
          <w:kern w:val="28"/>
          <w:szCs w:val="24"/>
        </w:rPr>
      </w:pPr>
      <w:r w:rsidRPr="00233A39">
        <w:rPr>
          <w:rFonts w:eastAsiaTheme="majorEastAsia" w:cs="Calibri"/>
          <w:color w:val="000000" w:themeColor="text1"/>
          <w:spacing w:val="5"/>
          <w:kern w:val="28"/>
          <w:szCs w:val="24"/>
        </w:rPr>
        <w:t>Moriac Community Hall main hall entry doors, redesign of ramp and entry stairs and accessible toilet and shower</w:t>
      </w:r>
    </w:p>
    <w:p w14:paraId="278C17D7" w14:textId="77777777" w:rsidR="000B5FFD" w:rsidRPr="00233A39" w:rsidRDefault="000B5FFD" w:rsidP="008B6378">
      <w:pPr>
        <w:pStyle w:val="ListParagraph"/>
        <w:numPr>
          <w:ilvl w:val="0"/>
          <w:numId w:val="1"/>
        </w:numPr>
        <w:ind w:left="709" w:hanging="425"/>
        <w:rPr>
          <w:rFonts w:eastAsiaTheme="majorEastAsia" w:cs="Calibri"/>
          <w:color w:val="000000" w:themeColor="text1"/>
          <w:spacing w:val="5"/>
          <w:kern w:val="28"/>
          <w:szCs w:val="24"/>
        </w:rPr>
      </w:pPr>
      <w:r w:rsidRPr="00233A39">
        <w:rPr>
          <w:rFonts w:eastAsiaTheme="majorEastAsia" w:cs="Calibri"/>
          <w:color w:val="000000" w:themeColor="text1"/>
          <w:spacing w:val="5"/>
          <w:kern w:val="28"/>
          <w:szCs w:val="24"/>
        </w:rPr>
        <w:t>The Globe Theatre Winchelsea external ramp, main hall entry, accessible toilets</w:t>
      </w:r>
    </w:p>
    <w:p w14:paraId="447B5378" w14:textId="77777777" w:rsidR="000B5FFD" w:rsidRPr="00233A39" w:rsidRDefault="000B5FFD" w:rsidP="008B6378">
      <w:pPr>
        <w:pStyle w:val="ListParagraph"/>
        <w:numPr>
          <w:ilvl w:val="0"/>
          <w:numId w:val="1"/>
        </w:numPr>
        <w:ind w:left="709" w:hanging="425"/>
        <w:rPr>
          <w:rFonts w:eastAsiaTheme="majorEastAsia" w:cs="Calibri"/>
          <w:color w:val="000000" w:themeColor="text1"/>
          <w:spacing w:val="5"/>
          <w:kern w:val="28"/>
          <w:szCs w:val="24"/>
        </w:rPr>
      </w:pPr>
      <w:r w:rsidRPr="00233A39">
        <w:rPr>
          <w:rFonts w:eastAsiaTheme="majorEastAsia" w:cs="Calibri"/>
          <w:color w:val="000000" w:themeColor="text1"/>
          <w:spacing w:val="5"/>
          <w:kern w:val="28"/>
          <w:szCs w:val="24"/>
        </w:rPr>
        <w:t>Lorne Community Connect accessible toilets, hearing augmentation loops, main entry, main hall  and meeting room doors</w:t>
      </w:r>
    </w:p>
    <w:p w14:paraId="4A3DFD8E" w14:textId="4E2F4C53" w:rsidR="000B5FFD" w:rsidRPr="00233A39" w:rsidRDefault="00FC44F1" w:rsidP="000B5FFD">
      <w:pPr>
        <w:rPr>
          <w:rFonts w:eastAsiaTheme="majorEastAsia" w:cs="Calibri"/>
          <w:color w:val="000000" w:themeColor="text1"/>
          <w:spacing w:val="5"/>
          <w:kern w:val="28"/>
          <w:szCs w:val="24"/>
        </w:rPr>
      </w:pPr>
      <w:r w:rsidRPr="00233A39">
        <w:rPr>
          <w:rFonts w:eastAsiaTheme="majorEastAsia" w:cs="Calibri"/>
          <w:color w:val="000000" w:themeColor="text1"/>
          <w:spacing w:val="5"/>
          <w:kern w:val="28"/>
          <w:szCs w:val="24"/>
        </w:rPr>
        <w:t>P</w:t>
      </w:r>
      <w:r w:rsidR="000B5FFD" w:rsidRPr="00233A39">
        <w:rPr>
          <w:rFonts w:eastAsiaTheme="majorEastAsia" w:cs="Calibri"/>
          <w:color w:val="000000" w:themeColor="text1"/>
          <w:spacing w:val="5"/>
          <w:kern w:val="28"/>
          <w:szCs w:val="24"/>
        </w:rPr>
        <w:t xml:space="preserve">rojects for 2023-24 include: </w:t>
      </w:r>
    </w:p>
    <w:p w14:paraId="5BCEE762" w14:textId="565E5CBC" w:rsidR="000B5FFD" w:rsidRPr="00233A39" w:rsidRDefault="000B5FFD" w:rsidP="000B5FFD">
      <w:pPr>
        <w:pStyle w:val="ListParagraph"/>
        <w:numPr>
          <w:ilvl w:val="0"/>
          <w:numId w:val="59"/>
        </w:numPr>
        <w:rPr>
          <w:rFonts w:eastAsiaTheme="majorEastAsia" w:cs="Calibri"/>
          <w:color w:val="000000" w:themeColor="text1"/>
          <w:spacing w:val="5"/>
          <w:kern w:val="28"/>
          <w:szCs w:val="24"/>
        </w:rPr>
      </w:pPr>
      <w:r w:rsidRPr="00233A39">
        <w:rPr>
          <w:rFonts w:eastAsia="Times New Roman" w:cs="Calibri"/>
          <w:szCs w:val="24"/>
          <w:lang w:eastAsia="en-AU"/>
        </w:rPr>
        <w:t xml:space="preserve">Eastern Reserve </w:t>
      </w:r>
      <w:proofErr w:type="spellStart"/>
      <w:r w:rsidRPr="00233A39">
        <w:rPr>
          <w:rFonts w:eastAsia="Times New Roman" w:cs="Calibri"/>
          <w:szCs w:val="24"/>
          <w:lang w:eastAsia="en-AU"/>
        </w:rPr>
        <w:t>Pavillion</w:t>
      </w:r>
      <w:proofErr w:type="spellEnd"/>
      <w:r w:rsidRPr="00233A39">
        <w:rPr>
          <w:rFonts w:eastAsia="Times New Roman" w:cs="Calibri"/>
          <w:szCs w:val="24"/>
          <w:lang w:eastAsia="en-AU"/>
        </w:rPr>
        <w:t>, Winchelsea</w:t>
      </w:r>
      <w:r w:rsidR="00FC44F1" w:rsidRPr="00233A39">
        <w:rPr>
          <w:rFonts w:eastAsia="Times New Roman" w:cs="Calibri"/>
          <w:szCs w:val="24"/>
          <w:lang w:eastAsia="en-AU"/>
        </w:rPr>
        <w:t xml:space="preserve">- Community space various upgrades </w:t>
      </w:r>
      <w:r w:rsidRPr="00233A39">
        <w:rPr>
          <w:rFonts w:eastAsiaTheme="majorEastAsia" w:cs="Calibri"/>
          <w:i/>
          <w:iCs/>
          <w:color w:val="000000" w:themeColor="text1"/>
          <w:spacing w:val="5"/>
          <w:kern w:val="28"/>
          <w:szCs w:val="24"/>
        </w:rPr>
        <w:t>(Objective 1.2.3)</w:t>
      </w:r>
    </w:p>
    <w:p w14:paraId="20B83C7C" w14:textId="191B15E1" w:rsidR="00FC44F1" w:rsidRPr="00233A39" w:rsidRDefault="00FC44F1" w:rsidP="000B5FFD">
      <w:pPr>
        <w:pStyle w:val="ListParagraph"/>
        <w:numPr>
          <w:ilvl w:val="0"/>
          <w:numId w:val="59"/>
        </w:numPr>
        <w:rPr>
          <w:rFonts w:eastAsiaTheme="majorEastAsia" w:cs="Calibri"/>
          <w:color w:val="000000" w:themeColor="text1"/>
          <w:spacing w:val="5"/>
          <w:kern w:val="28"/>
          <w:szCs w:val="24"/>
        </w:rPr>
      </w:pPr>
      <w:r w:rsidRPr="00233A39">
        <w:rPr>
          <w:rFonts w:eastAsia="Times New Roman" w:cs="Calibri"/>
          <w:szCs w:val="24"/>
          <w:lang w:eastAsia="en-AU"/>
        </w:rPr>
        <w:t>Torquay Kindergarten yard pathway surface connections</w:t>
      </w:r>
    </w:p>
    <w:p w14:paraId="3BC37280" w14:textId="782024EA" w:rsidR="00FC44F1" w:rsidRPr="00233A39" w:rsidRDefault="00FC44F1" w:rsidP="000B5FFD">
      <w:pPr>
        <w:pStyle w:val="ListParagraph"/>
        <w:numPr>
          <w:ilvl w:val="0"/>
          <w:numId w:val="59"/>
        </w:numPr>
        <w:rPr>
          <w:rFonts w:eastAsiaTheme="majorEastAsia" w:cs="Calibri"/>
          <w:color w:val="000000" w:themeColor="text1"/>
          <w:spacing w:val="5"/>
          <w:kern w:val="28"/>
          <w:szCs w:val="24"/>
        </w:rPr>
      </w:pPr>
      <w:r w:rsidRPr="00233A39">
        <w:rPr>
          <w:rFonts w:eastAsiaTheme="majorEastAsia" w:cs="Calibri"/>
          <w:color w:val="000000" w:themeColor="text1"/>
          <w:spacing w:val="5"/>
          <w:kern w:val="28"/>
          <w:szCs w:val="24"/>
        </w:rPr>
        <w:t>Hearing Loops review and Portable Hearing Loops implementation across the Shire community facilities</w:t>
      </w:r>
    </w:p>
    <w:p w14:paraId="0382D595" w14:textId="371343FC" w:rsidR="00FC44F1" w:rsidRPr="00233A39" w:rsidRDefault="00FC44F1" w:rsidP="000B5FFD">
      <w:pPr>
        <w:pStyle w:val="ListParagraph"/>
        <w:numPr>
          <w:ilvl w:val="0"/>
          <w:numId w:val="59"/>
        </w:numPr>
        <w:rPr>
          <w:rFonts w:eastAsiaTheme="majorEastAsia" w:cs="Calibri"/>
          <w:color w:val="000000" w:themeColor="text1"/>
          <w:spacing w:val="5"/>
          <w:kern w:val="28"/>
          <w:szCs w:val="24"/>
        </w:rPr>
      </w:pPr>
      <w:r w:rsidRPr="00233A39">
        <w:rPr>
          <w:rFonts w:eastAsiaTheme="majorEastAsia" w:cs="Calibri"/>
          <w:color w:val="000000" w:themeColor="text1"/>
          <w:spacing w:val="5"/>
          <w:kern w:val="28"/>
          <w:szCs w:val="24"/>
        </w:rPr>
        <w:t>Anglesea Historical Society contribution to accessible pathway</w:t>
      </w:r>
    </w:p>
    <w:p w14:paraId="725AD788" w14:textId="401E32A1" w:rsidR="00FC44F1" w:rsidRPr="00233A39" w:rsidRDefault="00FC44F1" w:rsidP="000B5FFD">
      <w:pPr>
        <w:pStyle w:val="ListParagraph"/>
        <w:numPr>
          <w:ilvl w:val="0"/>
          <w:numId w:val="59"/>
        </w:numPr>
        <w:rPr>
          <w:rFonts w:eastAsiaTheme="majorEastAsia" w:cs="Calibri"/>
          <w:color w:val="000000" w:themeColor="text1"/>
          <w:spacing w:val="5"/>
          <w:kern w:val="28"/>
          <w:szCs w:val="24"/>
        </w:rPr>
      </w:pPr>
      <w:r w:rsidRPr="00233A39">
        <w:rPr>
          <w:rFonts w:eastAsiaTheme="majorEastAsia" w:cs="Calibri"/>
          <w:color w:val="000000" w:themeColor="text1"/>
          <w:spacing w:val="5"/>
          <w:kern w:val="28"/>
          <w:szCs w:val="24"/>
        </w:rPr>
        <w:t>Building Works to receive Wurdi Baierr Stadium Changing Places Accreditation</w:t>
      </w:r>
    </w:p>
    <w:p w14:paraId="75AC7C95" w14:textId="77777777" w:rsidR="00426979" w:rsidRDefault="00426979">
      <w:r w:rsidRPr="00426979">
        <w:rPr>
          <w:noProof/>
        </w:rPr>
        <w:lastRenderedPageBreak/>
        <w:drawing>
          <wp:inline distT="0" distB="0" distL="0" distR="0" wp14:anchorId="34DBC5A6" wp14:editId="070957CC">
            <wp:extent cx="6572245" cy="42672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3434"/>
                    <a:stretch/>
                  </pic:blipFill>
                  <pic:spPr bwMode="auto">
                    <a:xfrm>
                      <a:off x="0" y="0"/>
                      <a:ext cx="6590677" cy="4279167"/>
                    </a:xfrm>
                    <a:prstGeom prst="rect">
                      <a:avLst/>
                    </a:prstGeom>
                    <a:ln>
                      <a:noFill/>
                    </a:ln>
                    <a:extLst>
                      <a:ext uri="{53640926-AAD7-44D8-BBD7-CCE9431645EC}">
                        <a14:shadowObscured xmlns:a14="http://schemas.microsoft.com/office/drawing/2010/main"/>
                      </a:ext>
                    </a:extLst>
                  </pic:spPr>
                </pic:pic>
              </a:graphicData>
            </a:graphic>
          </wp:inline>
        </w:drawing>
      </w:r>
    </w:p>
    <w:p w14:paraId="65A0BC49" w14:textId="3CEC0A7E" w:rsidR="00F46E32" w:rsidRPr="00426979" w:rsidRDefault="00426979">
      <w:pPr>
        <w:rPr>
          <w:rFonts w:asciiTheme="majorHAnsi" w:eastAsiaTheme="majorEastAsia" w:hAnsiTheme="majorHAnsi" w:cstheme="majorBidi"/>
          <w:i/>
          <w:iCs/>
          <w:color w:val="004754" w:themeColor="accent1" w:themeShade="BF"/>
          <w:sz w:val="20"/>
          <w:szCs w:val="20"/>
        </w:rPr>
      </w:pPr>
      <w:r w:rsidRPr="00426979">
        <w:rPr>
          <w:i/>
          <w:iCs/>
          <w:sz w:val="20"/>
          <w:szCs w:val="20"/>
        </w:rPr>
        <w:t>The five community facilities upgraded in 2022-23 as part of the DDA project.</w:t>
      </w:r>
      <w:r w:rsidR="00F46E32" w:rsidRPr="00426979">
        <w:rPr>
          <w:i/>
          <w:iCs/>
          <w:sz w:val="20"/>
          <w:szCs w:val="20"/>
        </w:rPr>
        <w:br w:type="page"/>
      </w:r>
    </w:p>
    <w:p w14:paraId="795197FA" w14:textId="2BFEB634" w:rsidR="00105064" w:rsidRPr="00555B45" w:rsidRDefault="00105064" w:rsidP="00F46E32">
      <w:pPr>
        <w:pStyle w:val="Heading1"/>
      </w:pPr>
      <w:bookmarkStart w:id="18" w:name="_Toc193444833"/>
      <w:r w:rsidRPr="00555B45">
        <w:lastRenderedPageBreak/>
        <w:t>STRATEGIC OBJECTIVE 2: Services and information</w:t>
      </w:r>
      <w:bookmarkEnd w:id="15"/>
      <w:bookmarkEnd w:id="18"/>
      <w:r w:rsidRPr="00555B45">
        <w:t xml:space="preserve"> </w:t>
      </w:r>
    </w:p>
    <w:p w14:paraId="4A405685" w14:textId="13852869" w:rsidR="00105064" w:rsidRPr="008B6378" w:rsidRDefault="003348C9">
      <w:pPr>
        <w:rPr>
          <w:rFonts w:cs="Calibri"/>
          <w:iCs/>
          <w:color w:val="006071" w:themeColor="accent1"/>
          <w:sz w:val="28"/>
        </w:rPr>
      </w:pPr>
      <w:r>
        <w:rPr>
          <w:rFonts w:cs="Calibri"/>
          <w:iCs/>
          <w:noProof/>
          <w:color w:val="006071" w:themeColor="accent1"/>
          <w:sz w:val="28"/>
        </w:rPr>
        <mc:AlternateContent>
          <mc:Choice Requires="wpg">
            <w:drawing>
              <wp:anchor distT="0" distB="0" distL="114300" distR="114300" simplePos="0" relativeHeight="251770880" behindDoc="1" locked="0" layoutInCell="1" allowOverlap="1" wp14:anchorId="088652EF" wp14:editId="62B0896D">
                <wp:simplePos x="0" y="0"/>
                <wp:positionH relativeFrom="column">
                  <wp:posOffset>4599296</wp:posOffset>
                </wp:positionH>
                <wp:positionV relativeFrom="paragraph">
                  <wp:posOffset>397614</wp:posOffset>
                </wp:positionV>
                <wp:extent cx="2237105" cy="477520"/>
                <wp:effectExtent l="0" t="0" r="0" b="0"/>
                <wp:wrapNone/>
                <wp:docPr id="2115775304" name="Group 3"/>
                <wp:cNvGraphicFramePr/>
                <a:graphic xmlns:a="http://schemas.openxmlformats.org/drawingml/2006/main">
                  <a:graphicData uri="http://schemas.microsoft.com/office/word/2010/wordprocessingGroup">
                    <wpg:wgp>
                      <wpg:cNvGrpSpPr/>
                      <wpg:grpSpPr>
                        <a:xfrm>
                          <a:off x="0" y="0"/>
                          <a:ext cx="2237105" cy="477520"/>
                          <a:chOff x="0" y="0"/>
                          <a:chExt cx="2237655" cy="477672"/>
                        </a:xfrm>
                      </wpg:grpSpPr>
                      <pic:pic xmlns:pic="http://schemas.openxmlformats.org/drawingml/2006/picture">
                        <pic:nvPicPr>
                          <pic:cNvPr id="1806482796" name="image11.png"/>
                          <pic:cNvPicPr>
                            <a:picLocks noChangeAspect="1"/>
                          </pic:cNvPicPr>
                        </pic:nvPicPr>
                        <pic:blipFill>
                          <a:blip r:embed="rId17" cstate="print"/>
                          <a:stretch>
                            <a:fillRect/>
                          </a:stretch>
                        </pic:blipFill>
                        <pic:spPr>
                          <a:xfrm>
                            <a:off x="266132" y="20472"/>
                            <a:ext cx="184785" cy="184785"/>
                          </a:xfrm>
                          <a:prstGeom prst="rect">
                            <a:avLst/>
                          </a:prstGeom>
                        </pic:spPr>
                      </pic:pic>
                      <pic:pic xmlns:pic="http://schemas.openxmlformats.org/drawingml/2006/picture">
                        <pic:nvPicPr>
                          <pic:cNvPr id="1190741194" name="image12.png"/>
                          <pic:cNvPicPr>
                            <a:picLocks noChangeAspect="1"/>
                          </pic:cNvPicPr>
                        </pic:nvPicPr>
                        <pic:blipFill>
                          <a:blip r:embed="rId18" cstate="print"/>
                          <a:stretch>
                            <a:fillRect/>
                          </a:stretch>
                        </pic:blipFill>
                        <pic:spPr>
                          <a:xfrm>
                            <a:off x="791570" y="0"/>
                            <a:ext cx="184785" cy="203835"/>
                          </a:xfrm>
                          <a:prstGeom prst="rect">
                            <a:avLst/>
                          </a:prstGeom>
                        </pic:spPr>
                      </pic:pic>
                      <pic:pic xmlns:pic="http://schemas.openxmlformats.org/drawingml/2006/picture">
                        <pic:nvPicPr>
                          <pic:cNvPr id="1270379543" name="Picture 2" descr="A blue and white gear with a white circle&#10;&#10;AI-generated content may be incorrec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412544" y="0"/>
                            <a:ext cx="211455" cy="213360"/>
                          </a:xfrm>
                          <a:prstGeom prst="rect">
                            <a:avLst/>
                          </a:prstGeom>
                        </pic:spPr>
                      </pic:pic>
                      <wps:wsp>
                        <wps:cNvPr id="1366813256" name="Text Box 2"/>
                        <wps:cNvSpPr txBox="1">
                          <a:spLocks noChangeArrowheads="1"/>
                        </wps:cNvSpPr>
                        <wps:spPr bwMode="auto">
                          <a:xfrm>
                            <a:off x="0" y="238836"/>
                            <a:ext cx="2237655" cy="238836"/>
                          </a:xfrm>
                          <a:prstGeom prst="rect">
                            <a:avLst/>
                          </a:prstGeom>
                          <a:noFill/>
                          <a:ln w="9525">
                            <a:noFill/>
                            <a:miter lim="800000"/>
                            <a:headEnd/>
                            <a:tailEnd/>
                          </a:ln>
                        </wps:spPr>
                        <wps:txbx>
                          <w:txbxContent>
                            <w:p w14:paraId="0D364FEC" w14:textId="77777777" w:rsidR="003348C9" w:rsidRPr="003348C9" w:rsidRDefault="003348C9" w:rsidP="003348C9">
                              <w:pPr>
                                <w:rPr>
                                  <w:sz w:val="18"/>
                                  <w:szCs w:val="18"/>
                                </w:rPr>
                              </w:pPr>
                              <w:r w:rsidRPr="003348C9">
                                <w:rPr>
                                  <w:color w:val="00B050"/>
                                  <w:sz w:val="18"/>
                                  <w:szCs w:val="18"/>
                                </w:rPr>
                                <w:t xml:space="preserve">Completed  </w:t>
                              </w:r>
                              <w:r>
                                <w:rPr>
                                  <w:color w:val="00B050"/>
                                  <w:sz w:val="18"/>
                                  <w:szCs w:val="18"/>
                                </w:rPr>
                                <w:t xml:space="preserve"> </w:t>
                              </w:r>
                              <w:r w:rsidRPr="003348C9">
                                <w:rPr>
                                  <w:color w:val="006071" w:themeColor="accent1"/>
                                  <w:sz w:val="18"/>
                                  <w:szCs w:val="18"/>
                                </w:rPr>
                                <w:t xml:space="preserve">Ongoing </w:t>
                              </w:r>
                              <w:r>
                                <w:rPr>
                                  <w:color w:val="006071" w:themeColor="accent1"/>
                                  <w:sz w:val="18"/>
                                  <w:szCs w:val="18"/>
                                </w:rPr>
                                <w:t xml:space="preserve"> </w:t>
                              </w:r>
                              <w:r w:rsidRPr="003348C9">
                                <w:rPr>
                                  <w:color w:val="006071" w:themeColor="accent1"/>
                                  <w:sz w:val="18"/>
                                  <w:szCs w:val="18"/>
                                </w:rPr>
                                <w:t xml:space="preserve"> </w:t>
                              </w:r>
                              <w:r w:rsidRPr="003348C9">
                                <w:rPr>
                                  <w:color w:val="00B0F0"/>
                                  <w:sz w:val="18"/>
                                  <w:szCs w:val="18"/>
                                </w:rPr>
                                <w:t>Work in progress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88652EF" id="_x0000_s1031" style="position:absolute;margin-left:362.15pt;margin-top:31.3pt;width:176.15pt;height:37.6pt;z-index:-251545600;mso-width-relative:margin" coordsize="22376,4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">
                <v:shape id="image11.png" o:spid="_x0000_s1032" type="#_x0000_t75" style="position:absolute;left:2661;top:204;width:1848;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">
                  <v:imagedata r:id="rId20" o:title=""/>
                </v:shape>
                <v:shape id="image12.png" o:spid="_x0000_s1033" type="#_x0000_t75" style="position:absolute;left:7915;width:1848;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">
                  <v:imagedata r:id="rId21" o:title=""/>
                </v:shape>
                <v:shape id="Picture 2" o:spid="_x0000_s1034" type="#_x0000_t75" alt="A blue and white gear with a white circle&#10;&#10;AI-generated content may be incorrect." style="position:absolute;left:14125;width:2114;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">
                  <v:imagedata r:id="rId22" o:title="A blue and white gear with a white circle&#10;&#10;AI-generated content may be incorrect"/>
                </v:shape>
                <v:shape id="Text Box 2" o:spid="_x0000_s1035" type="#_x0000_t202" style="position:absolute;top:2388;width:22376;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" filled="f" stroked="f">
                  <v:textbox>
                    <w:txbxContent>
                      <w:p w14:paraId="0D364FEC" w14:textId="77777777" w:rsidR="003348C9" w:rsidRPr="003348C9" w:rsidRDefault="003348C9" w:rsidP="003348C9">
                        <w:pPr>
                          <w:rPr>
                            <w:sz w:val="18"/>
                            <w:szCs w:val="18"/>
                          </w:rPr>
                        </w:pPr>
                        <w:r w:rsidRPr="003348C9">
                          <w:rPr>
                            <w:color w:val="00B050"/>
                            <w:sz w:val="18"/>
                            <w:szCs w:val="18"/>
                          </w:rPr>
                          <w:t xml:space="preserve">Completed  </w:t>
                        </w:r>
                        <w:r>
                          <w:rPr>
                            <w:color w:val="00B050"/>
                            <w:sz w:val="18"/>
                            <w:szCs w:val="18"/>
                          </w:rPr>
                          <w:t xml:space="preserve"> </w:t>
                        </w:r>
                        <w:r w:rsidRPr="003348C9">
                          <w:rPr>
                            <w:color w:val="006071" w:themeColor="accent1"/>
                            <w:sz w:val="18"/>
                            <w:szCs w:val="18"/>
                          </w:rPr>
                          <w:t xml:space="preserve">Ongoing </w:t>
                        </w:r>
                        <w:r>
                          <w:rPr>
                            <w:color w:val="006071" w:themeColor="accent1"/>
                            <w:sz w:val="18"/>
                            <w:szCs w:val="18"/>
                          </w:rPr>
                          <w:t xml:space="preserve"> </w:t>
                        </w:r>
                        <w:r w:rsidRPr="003348C9">
                          <w:rPr>
                            <w:color w:val="006071" w:themeColor="accent1"/>
                            <w:sz w:val="18"/>
                            <w:szCs w:val="18"/>
                          </w:rPr>
                          <w:t xml:space="preserve"> </w:t>
                        </w:r>
                        <w:r w:rsidRPr="003348C9">
                          <w:rPr>
                            <w:color w:val="00B0F0"/>
                            <w:sz w:val="18"/>
                            <w:szCs w:val="18"/>
                          </w:rPr>
                          <w:t>Work in progress</w:t>
                        </w:r>
                      </w:p>
                    </w:txbxContent>
                  </v:textbox>
                </v:shape>
              </v:group>
            </w:pict>
          </mc:Fallback>
        </mc:AlternateContent>
      </w:r>
      <w:r w:rsidR="00105064" w:rsidRPr="008B6378">
        <w:rPr>
          <w:rFonts w:cs="Calibri"/>
          <w:iCs/>
          <w:color w:val="006071" w:themeColor="accent1"/>
          <w:sz w:val="28"/>
        </w:rPr>
        <w:t>Accessible, flexible, people-centric services and information, responsive to the needs of people with a disability, their families and carers</w:t>
      </w:r>
    </w:p>
    <w:p w14:paraId="6468FBC6" w14:textId="2B34E35B" w:rsidR="00CA391E" w:rsidRPr="00555B45" w:rsidRDefault="00CA391E" w:rsidP="0088071D">
      <w:pPr>
        <w:pStyle w:val="Heading2"/>
      </w:pPr>
      <w:bookmarkStart w:id="19" w:name="_Toc193444834"/>
      <w:r w:rsidRPr="00555B45">
        <w:t>Summary Table: Strategic Objective 2 Progress</w:t>
      </w:r>
      <w:bookmarkEnd w:id="19"/>
    </w:p>
    <w:tbl>
      <w:tblPr>
        <w:tblStyle w:val="TableGrid"/>
        <w:tblW w:w="9923" w:type="dxa"/>
        <w:tblBorders>
          <w:top w:val="single" w:sz="2" w:space="0" w:color="4D4F53" w:themeColor="accent3"/>
          <w:left w:val="single" w:sz="2" w:space="0" w:color="4D4F53" w:themeColor="accent3"/>
          <w:bottom w:val="single" w:sz="2" w:space="0" w:color="4D4F53" w:themeColor="accent3"/>
          <w:right w:val="single" w:sz="2" w:space="0" w:color="4D4F53" w:themeColor="accent3"/>
          <w:insideH w:val="single" w:sz="2" w:space="0" w:color="4D4F53" w:themeColor="accent3"/>
          <w:insideV w:val="single" w:sz="2" w:space="0" w:color="4D4F53" w:themeColor="accent3"/>
        </w:tblBorders>
        <w:tblLayout w:type="fixed"/>
        <w:tblCellMar>
          <w:top w:w="57" w:type="dxa"/>
          <w:bottom w:w="57" w:type="dxa"/>
        </w:tblCellMar>
        <w:tblLook w:val="04A0" w:firstRow="1" w:lastRow="0" w:firstColumn="1" w:lastColumn="0" w:noHBand="0" w:noVBand="1"/>
      </w:tblPr>
      <w:tblGrid>
        <w:gridCol w:w="3261"/>
        <w:gridCol w:w="4394"/>
        <w:gridCol w:w="2268"/>
      </w:tblGrid>
      <w:tr w:rsidR="00785F5E" w:rsidRPr="00233A39" w14:paraId="35213702" w14:textId="1DAD38DA" w:rsidTr="00233A39">
        <w:trPr>
          <w:trHeight w:val="344"/>
          <w:tblHeader/>
        </w:trPr>
        <w:tc>
          <w:tcPr>
            <w:tcW w:w="3261" w:type="dxa"/>
            <w:tcBorders>
              <w:top w:val="nil"/>
              <w:left w:val="nil"/>
              <w:bottom w:val="single" w:sz="2" w:space="0" w:color="4D4F53" w:themeColor="accent3"/>
              <w:right w:val="nil"/>
            </w:tcBorders>
            <w:shd w:val="clear" w:color="auto" w:fill="006071" w:themeFill="accent1"/>
            <w:vAlign w:val="center"/>
          </w:tcPr>
          <w:p w14:paraId="2143FA2B" w14:textId="71642239" w:rsidR="00785F5E" w:rsidRPr="00233A39" w:rsidRDefault="00BB3E66" w:rsidP="00E26C97">
            <w:pPr>
              <w:spacing w:after="300"/>
              <w:contextualSpacing/>
              <w:rPr>
                <w:rFonts w:asciiTheme="majorHAnsi" w:eastAsiaTheme="majorEastAsia" w:hAnsiTheme="majorHAnsi" w:cs="Calibri"/>
                <w:color w:val="FFFFFF" w:themeColor="background1"/>
                <w:spacing w:val="5"/>
                <w:kern w:val="28"/>
                <w:szCs w:val="24"/>
              </w:rPr>
            </w:pPr>
            <w:r w:rsidRPr="00233A39">
              <w:rPr>
                <w:rFonts w:asciiTheme="majorHAnsi" w:eastAsiaTheme="majorEastAsia" w:hAnsiTheme="majorHAnsi" w:cs="Calibri"/>
                <w:color w:val="FFFFFF" w:themeColor="background1"/>
                <w:spacing w:val="5"/>
                <w:kern w:val="28"/>
                <w:szCs w:val="24"/>
              </w:rPr>
              <w:t>STRATEGY GOAL</w:t>
            </w:r>
          </w:p>
        </w:tc>
        <w:tc>
          <w:tcPr>
            <w:tcW w:w="4394" w:type="dxa"/>
            <w:tcBorders>
              <w:top w:val="nil"/>
              <w:left w:val="nil"/>
              <w:bottom w:val="single" w:sz="2" w:space="0" w:color="4D4F53" w:themeColor="accent3"/>
              <w:right w:val="nil"/>
            </w:tcBorders>
            <w:shd w:val="clear" w:color="auto" w:fill="006071" w:themeFill="accent1"/>
            <w:vAlign w:val="center"/>
          </w:tcPr>
          <w:p w14:paraId="47E112E5" w14:textId="28A23CA4" w:rsidR="00785F5E" w:rsidRPr="00233A39" w:rsidRDefault="00785F5E" w:rsidP="00E26C97">
            <w:pPr>
              <w:spacing w:after="300"/>
              <w:contextualSpacing/>
              <w:rPr>
                <w:rFonts w:asciiTheme="majorHAnsi" w:eastAsiaTheme="majorEastAsia" w:hAnsiTheme="majorHAnsi" w:cs="Calibri"/>
                <w:color w:val="FFFFFF" w:themeColor="background1"/>
                <w:spacing w:val="5"/>
                <w:kern w:val="28"/>
                <w:szCs w:val="24"/>
              </w:rPr>
            </w:pPr>
            <w:r w:rsidRPr="00233A39">
              <w:rPr>
                <w:rFonts w:asciiTheme="majorHAnsi" w:eastAsiaTheme="majorEastAsia" w:hAnsiTheme="majorHAnsi" w:cs="Calibri"/>
                <w:color w:val="FFFFFF" w:themeColor="background1"/>
                <w:spacing w:val="5"/>
                <w:kern w:val="28"/>
                <w:szCs w:val="24"/>
              </w:rPr>
              <w:t>OBJECTIVE</w:t>
            </w:r>
          </w:p>
        </w:tc>
        <w:tc>
          <w:tcPr>
            <w:tcW w:w="2268" w:type="dxa"/>
            <w:tcBorders>
              <w:top w:val="nil"/>
              <w:left w:val="nil"/>
              <w:bottom w:val="nil"/>
              <w:right w:val="nil"/>
            </w:tcBorders>
            <w:shd w:val="clear" w:color="auto" w:fill="006071" w:themeFill="accent1"/>
          </w:tcPr>
          <w:p w14:paraId="22F57D39" w14:textId="478E9E71" w:rsidR="00785F5E" w:rsidRPr="00233A39" w:rsidRDefault="00CA391E" w:rsidP="005D4E77">
            <w:pPr>
              <w:spacing w:after="300"/>
              <w:contextualSpacing/>
              <w:rPr>
                <w:rFonts w:asciiTheme="majorHAnsi" w:eastAsiaTheme="majorEastAsia" w:hAnsiTheme="majorHAnsi" w:cs="Calibri"/>
                <w:color w:val="002060"/>
                <w:spacing w:val="5"/>
                <w:kern w:val="28"/>
                <w:szCs w:val="24"/>
              </w:rPr>
            </w:pPr>
            <w:r w:rsidRPr="00233A39">
              <w:rPr>
                <w:rFonts w:asciiTheme="majorHAnsi" w:eastAsiaTheme="majorEastAsia" w:hAnsiTheme="majorHAnsi" w:cs="Calibri"/>
                <w:color w:val="FFFFFF" w:themeColor="background1"/>
                <w:spacing w:val="5"/>
                <w:kern w:val="28"/>
                <w:szCs w:val="24"/>
              </w:rPr>
              <w:t>PROGRESS ON ACTIONS</w:t>
            </w:r>
          </w:p>
        </w:tc>
      </w:tr>
      <w:tr w:rsidR="00785F5E" w:rsidRPr="00233A39" w14:paraId="26690FE5" w14:textId="2FE89F65" w:rsidTr="00233A39">
        <w:trPr>
          <w:trHeight w:val="1583"/>
        </w:trPr>
        <w:tc>
          <w:tcPr>
            <w:tcW w:w="3261" w:type="dxa"/>
            <w:tcBorders>
              <w:bottom w:val="nil"/>
            </w:tcBorders>
          </w:tcPr>
          <w:p w14:paraId="249EF2FE" w14:textId="26D5EB46" w:rsidR="00785F5E" w:rsidRPr="00233A39" w:rsidRDefault="00785F5E" w:rsidP="00073F53">
            <w:pPr>
              <w:rPr>
                <w:rFonts w:eastAsia="Times New Roman" w:cs="Calibri"/>
                <w:color w:val="000000" w:themeColor="text1"/>
                <w:szCs w:val="24"/>
                <w:lang w:eastAsia="en-AU"/>
              </w:rPr>
            </w:pPr>
            <w:r w:rsidRPr="00233A39">
              <w:rPr>
                <w:rFonts w:eastAsia="Times New Roman" w:cs="Calibri"/>
                <w:color w:val="000000" w:themeColor="text1"/>
                <w:szCs w:val="24"/>
                <w:lang w:eastAsia="en-AU"/>
              </w:rPr>
              <w:t>2.1  Improve the ability of staff to respond to current and emerging needs of people with a disability, their families and carers as well as people with other access and inclusion needs</w:t>
            </w:r>
          </w:p>
        </w:tc>
        <w:tc>
          <w:tcPr>
            <w:tcW w:w="4394" w:type="dxa"/>
            <w:tcBorders>
              <w:bottom w:val="single" w:sz="4" w:space="0" w:color="auto"/>
            </w:tcBorders>
          </w:tcPr>
          <w:p w14:paraId="00DCC3EF" w14:textId="187A53FC" w:rsidR="00785F5E" w:rsidRPr="00233A39" w:rsidRDefault="00785F5E" w:rsidP="00AE4025">
            <w:pPr>
              <w:rPr>
                <w:rFonts w:eastAsia="Times New Roman" w:cs="Calibri"/>
                <w:color w:val="000000" w:themeColor="text1"/>
                <w:szCs w:val="24"/>
                <w:lang w:eastAsia="en-AU"/>
              </w:rPr>
            </w:pPr>
            <w:r w:rsidRPr="00233A39">
              <w:rPr>
                <w:rFonts w:eastAsia="Times New Roman" w:cs="Calibri"/>
                <w:color w:val="000000" w:themeColor="text1"/>
                <w:szCs w:val="24"/>
                <w:lang w:eastAsia="en-AU"/>
              </w:rPr>
              <w:t xml:space="preserve">2.1.1 Council staff have increased understanding of the needs and strengths of people with disability and improved skills in acting in accessible and inclusive ways </w:t>
            </w:r>
          </w:p>
        </w:tc>
        <w:tc>
          <w:tcPr>
            <w:tcW w:w="2268" w:type="dxa"/>
          </w:tcPr>
          <w:p w14:paraId="28C8D744" w14:textId="120278F1" w:rsidR="00785F5E" w:rsidRPr="00233A39" w:rsidRDefault="003348C9" w:rsidP="00D706F1">
            <w:pPr>
              <w:rPr>
                <w:rFonts w:eastAsiaTheme="majorEastAsia" w:cs="Calibri"/>
                <w:color w:val="E8503E" w:themeColor="accent2"/>
                <w:spacing w:val="5"/>
                <w:kern w:val="28"/>
                <w:szCs w:val="24"/>
              </w:rPr>
            </w:pPr>
            <w:r>
              <w:rPr>
                <w:noProof/>
              </w:rPr>
              <w:drawing>
                <wp:anchor distT="0" distB="0" distL="114300" distR="114300" simplePos="0" relativeHeight="251716608" behindDoc="0" locked="0" layoutInCell="1" allowOverlap="1" wp14:anchorId="15137EB4" wp14:editId="37B05DB8">
                  <wp:simplePos x="0" y="0"/>
                  <wp:positionH relativeFrom="column">
                    <wp:posOffset>445297</wp:posOffset>
                  </wp:positionH>
                  <wp:positionV relativeFrom="paragraph">
                    <wp:posOffset>112262</wp:posOffset>
                  </wp:positionV>
                  <wp:extent cx="313899" cy="316895"/>
                  <wp:effectExtent l="0" t="0" r="0" b="6985"/>
                  <wp:wrapNone/>
                  <wp:docPr id="1221761867"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p>
          <w:p w14:paraId="0D0D1BFB" w14:textId="46BB1431" w:rsidR="00C075F4" w:rsidRPr="00233A39" w:rsidRDefault="00C075F4" w:rsidP="00D706F1">
            <w:pPr>
              <w:rPr>
                <w:rFonts w:eastAsia="Times New Roman" w:cs="Calibri"/>
                <w:color w:val="000000" w:themeColor="text1"/>
                <w:szCs w:val="24"/>
                <w:lang w:eastAsia="en-AU"/>
              </w:rPr>
            </w:pPr>
          </w:p>
        </w:tc>
      </w:tr>
      <w:tr w:rsidR="00785F5E" w:rsidRPr="00233A39" w14:paraId="4E2699A5" w14:textId="183450A6" w:rsidTr="00233A39">
        <w:trPr>
          <w:trHeight w:val="447"/>
        </w:trPr>
        <w:tc>
          <w:tcPr>
            <w:tcW w:w="3261" w:type="dxa"/>
            <w:tcBorders>
              <w:top w:val="nil"/>
              <w:bottom w:val="nil"/>
            </w:tcBorders>
          </w:tcPr>
          <w:p w14:paraId="27939A70" w14:textId="6D00BC55" w:rsidR="00785F5E" w:rsidRPr="00233A39" w:rsidRDefault="00785F5E" w:rsidP="00367704">
            <w:pPr>
              <w:rPr>
                <w:rFonts w:eastAsia="Times New Roman" w:cs="Calibri"/>
                <w:color w:val="000000" w:themeColor="text1"/>
                <w:szCs w:val="24"/>
                <w:lang w:eastAsia="en-AU"/>
              </w:rPr>
            </w:pPr>
          </w:p>
        </w:tc>
        <w:tc>
          <w:tcPr>
            <w:tcW w:w="4394" w:type="dxa"/>
            <w:tcBorders>
              <w:top w:val="single" w:sz="4" w:space="0" w:color="auto"/>
              <w:bottom w:val="nil"/>
            </w:tcBorders>
          </w:tcPr>
          <w:p w14:paraId="649870C9" w14:textId="7F81E2AC" w:rsidR="00785F5E" w:rsidRPr="00233A39" w:rsidRDefault="00785F5E" w:rsidP="00A06C2A">
            <w:pPr>
              <w:rPr>
                <w:rFonts w:eastAsia="Times New Roman" w:cs="Calibri"/>
                <w:color w:val="000000" w:themeColor="text1"/>
                <w:szCs w:val="24"/>
                <w:lang w:eastAsia="en-AU"/>
              </w:rPr>
            </w:pPr>
            <w:r w:rsidRPr="00233A39">
              <w:rPr>
                <w:rFonts w:eastAsia="Times New Roman" w:cs="Calibri"/>
                <w:color w:val="000000" w:themeColor="text1"/>
                <w:szCs w:val="24"/>
                <w:lang w:eastAsia="en-AU"/>
              </w:rPr>
              <w:t xml:space="preserve">2.1.2 Council’s direct services continue to enhance access and inclusion for clients and participants with disability </w:t>
            </w:r>
          </w:p>
        </w:tc>
        <w:tc>
          <w:tcPr>
            <w:tcW w:w="2268" w:type="dxa"/>
          </w:tcPr>
          <w:p w14:paraId="623F369D" w14:textId="698CDBEA" w:rsidR="00785F5E" w:rsidRPr="00233A39" w:rsidRDefault="0021191D" w:rsidP="00785F5E">
            <w:pPr>
              <w:rPr>
                <w:rFonts w:eastAsiaTheme="majorEastAsia" w:cs="Calibri"/>
                <w:color w:val="00B050"/>
                <w:spacing w:val="5"/>
                <w:kern w:val="28"/>
                <w:szCs w:val="24"/>
              </w:rPr>
            </w:pPr>
            <w:r>
              <w:rPr>
                <w:rFonts w:eastAsia="Times New Roman" w:cs="Calibri"/>
                <w:noProof/>
                <w:sz w:val="22"/>
                <w:lang w:eastAsia="en-AU"/>
              </w:rPr>
              <w:drawing>
                <wp:anchor distT="0" distB="0" distL="114300" distR="114300" simplePos="0" relativeHeight="251691008" behindDoc="0" locked="0" layoutInCell="1" allowOverlap="1" wp14:anchorId="5BDD8FB9" wp14:editId="6427A4A0">
                  <wp:simplePos x="0" y="0"/>
                  <wp:positionH relativeFrom="column">
                    <wp:posOffset>158693</wp:posOffset>
                  </wp:positionH>
                  <wp:positionV relativeFrom="paragraph">
                    <wp:posOffset>127910</wp:posOffset>
                  </wp:positionV>
                  <wp:extent cx="883920" cy="292735"/>
                  <wp:effectExtent l="0" t="0" r="0" b="0"/>
                  <wp:wrapNone/>
                  <wp:docPr id="378976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920" cy="292735"/>
                          </a:xfrm>
                          <a:prstGeom prst="rect">
                            <a:avLst/>
                          </a:prstGeom>
                          <a:noFill/>
                        </pic:spPr>
                      </pic:pic>
                    </a:graphicData>
                  </a:graphic>
                </wp:anchor>
              </w:drawing>
            </w:r>
          </w:p>
          <w:p w14:paraId="06BFB9F9" w14:textId="6C5BE122" w:rsidR="00BB6A10" w:rsidRPr="00233A39" w:rsidRDefault="00BB6A10" w:rsidP="00785F5E">
            <w:pPr>
              <w:rPr>
                <w:rFonts w:eastAsia="Times New Roman" w:cs="Calibri"/>
                <w:color w:val="000000" w:themeColor="text1"/>
                <w:szCs w:val="24"/>
                <w:lang w:eastAsia="en-AU"/>
              </w:rPr>
            </w:pPr>
          </w:p>
        </w:tc>
      </w:tr>
      <w:tr w:rsidR="00785F5E" w:rsidRPr="00233A39" w14:paraId="4517EFD6" w14:textId="5AD71FFB" w:rsidTr="00233A39">
        <w:trPr>
          <w:trHeight w:val="447"/>
        </w:trPr>
        <w:tc>
          <w:tcPr>
            <w:tcW w:w="3261" w:type="dxa"/>
            <w:tcBorders>
              <w:top w:val="nil"/>
              <w:bottom w:val="nil"/>
            </w:tcBorders>
          </w:tcPr>
          <w:p w14:paraId="59FF0D2F" w14:textId="277AA6DA" w:rsidR="00785F5E" w:rsidRPr="00233A39" w:rsidRDefault="00785F5E" w:rsidP="00367704">
            <w:pPr>
              <w:rPr>
                <w:rFonts w:eastAsia="Times New Roman" w:cs="Calibri"/>
                <w:color w:val="000000" w:themeColor="text1"/>
                <w:szCs w:val="24"/>
                <w:lang w:eastAsia="en-AU"/>
              </w:rPr>
            </w:pPr>
          </w:p>
        </w:tc>
        <w:tc>
          <w:tcPr>
            <w:tcW w:w="4394" w:type="dxa"/>
            <w:tcBorders>
              <w:bottom w:val="nil"/>
            </w:tcBorders>
          </w:tcPr>
          <w:p w14:paraId="28A9AA0E" w14:textId="78E42FAC" w:rsidR="00785F5E" w:rsidRPr="00233A39" w:rsidRDefault="00785F5E" w:rsidP="005A6BEE">
            <w:pPr>
              <w:rPr>
                <w:rFonts w:eastAsia="Times New Roman" w:cs="Calibri"/>
                <w:color w:val="000000" w:themeColor="text1"/>
                <w:szCs w:val="24"/>
                <w:lang w:eastAsia="en-AU"/>
              </w:rPr>
            </w:pPr>
            <w:r w:rsidRPr="00233A39">
              <w:rPr>
                <w:rFonts w:eastAsia="Times New Roman" w:cs="Calibri"/>
                <w:color w:val="000000" w:themeColor="text1"/>
                <w:szCs w:val="24"/>
                <w:lang w:eastAsia="en-AU"/>
              </w:rPr>
              <w:t xml:space="preserve">2.1.3 Council’s community-wide programs improve their systems and processes to increase disability inclusion </w:t>
            </w:r>
          </w:p>
        </w:tc>
        <w:tc>
          <w:tcPr>
            <w:tcW w:w="2268" w:type="dxa"/>
          </w:tcPr>
          <w:p w14:paraId="00CCDD45" w14:textId="061CD02F" w:rsidR="000E584A" w:rsidRPr="00233A39" w:rsidRDefault="003348C9" w:rsidP="003348C9">
            <w:pPr>
              <w:rPr>
                <w:rFonts w:eastAsiaTheme="majorEastAsia" w:cs="Calibri"/>
                <w:color w:val="00B0F0"/>
                <w:spacing w:val="5"/>
                <w:kern w:val="28"/>
                <w:szCs w:val="24"/>
              </w:rPr>
            </w:pPr>
            <w:r>
              <w:rPr>
                <w:noProof/>
                <w:lang w:eastAsia="en-AU"/>
              </w:rPr>
              <w:drawing>
                <wp:anchor distT="0" distB="0" distL="0" distR="0" simplePos="0" relativeHeight="251759616" behindDoc="1" locked="0" layoutInCell="1" allowOverlap="1" wp14:anchorId="1A6B414A" wp14:editId="23812D49">
                  <wp:simplePos x="0" y="0"/>
                  <wp:positionH relativeFrom="page">
                    <wp:posOffset>506417</wp:posOffset>
                  </wp:positionH>
                  <wp:positionV relativeFrom="page">
                    <wp:posOffset>96965</wp:posOffset>
                  </wp:positionV>
                  <wp:extent cx="313899" cy="313899"/>
                  <wp:effectExtent l="0" t="0" r="0" b="0"/>
                  <wp:wrapNone/>
                  <wp:docPr id="64869046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7" cstate="print"/>
                          <a:stretch>
                            <a:fillRect/>
                          </a:stretch>
                        </pic:blipFill>
                        <pic:spPr>
                          <a:xfrm>
                            <a:off x="0" y="0"/>
                            <a:ext cx="313899" cy="313899"/>
                          </a:xfrm>
                          <a:prstGeom prst="rect">
                            <a:avLst/>
                          </a:prstGeom>
                        </pic:spPr>
                      </pic:pic>
                    </a:graphicData>
                  </a:graphic>
                  <wp14:sizeRelH relativeFrom="margin">
                    <wp14:pctWidth>0</wp14:pctWidth>
                  </wp14:sizeRelH>
                  <wp14:sizeRelV relativeFrom="margin">
                    <wp14:pctHeight>0</wp14:pctHeight>
                  </wp14:sizeRelV>
                </wp:anchor>
              </w:drawing>
            </w:r>
          </w:p>
        </w:tc>
      </w:tr>
      <w:tr w:rsidR="00785F5E" w:rsidRPr="00233A39" w14:paraId="6D97FABF" w14:textId="4FE092A7" w:rsidTr="00233A39">
        <w:trPr>
          <w:trHeight w:val="1594"/>
        </w:trPr>
        <w:tc>
          <w:tcPr>
            <w:tcW w:w="3261" w:type="dxa"/>
            <w:tcBorders>
              <w:bottom w:val="nil"/>
            </w:tcBorders>
          </w:tcPr>
          <w:p w14:paraId="03EE3B63" w14:textId="77777777" w:rsidR="00785F5E" w:rsidRPr="00233A39" w:rsidRDefault="00785F5E" w:rsidP="00C95996">
            <w:pPr>
              <w:rPr>
                <w:rFonts w:eastAsia="Times New Roman" w:cs="Calibri"/>
                <w:color w:val="000000" w:themeColor="text1"/>
                <w:szCs w:val="24"/>
                <w:lang w:eastAsia="en-AU"/>
              </w:rPr>
            </w:pPr>
            <w:r w:rsidRPr="00233A39">
              <w:rPr>
                <w:rFonts w:eastAsia="Times New Roman" w:cs="Calibri"/>
                <w:color w:val="000000" w:themeColor="text1"/>
                <w:szCs w:val="24"/>
                <w:lang w:eastAsia="en-AU"/>
              </w:rPr>
              <w:t>2.2  Apply best practice communication and information approaches to enable easy access to information by people with a disability</w:t>
            </w:r>
          </w:p>
        </w:tc>
        <w:tc>
          <w:tcPr>
            <w:tcW w:w="4394" w:type="dxa"/>
            <w:tcBorders>
              <w:bottom w:val="single" w:sz="4" w:space="0" w:color="auto"/>
            </w:tcBorders>
          </w:tcPr>
          <w:p w14:paraId="6568F49E" w14:textId="03ADA2B2" w:rsidR="00785F5E" w:rsidRPr="00233A39" w:rsidRDefault="00785F5E" w:rsidP="00C95996">
            <w:pPr>
              <w:rPr>
                <w:rFonts w:eastAsia="Times New Roman" w:cs="Calibri"/>
                <w:color w:val="000000" w:themeColor="text1"/>
                <w:szCs w:val="24"/>
                <w:lang w:eastAsia="en-AU"/>
              </w:rPr>
            </w:pPr>
            <w:r w:rsidRPr="00233A39">
              <w:rPr>
                <w:rFonts w:eastAsia="Times New Roman" w:cs="Calibri"/>
                <w:color w:val="000000" w:themeColor="text1"/>
                <w:szCs w:val="24"/>
                <w:lang w:eastAsia="en-AU"/>
              </w:rPr>
              <w:t>2.2.1 People with disability know where to go for information and can easily access it</w:t>
            </w:r>
          </w:p>
        </w:tc>
        <w:tc>
          <w:tcPr>
            <w:tcW w:w="2268" w:type="dxa"/>
          </w:tcPr>
          <w:p w14:paraId="53CCEC94" w14:textId="03E66090" w:rsidR="00EA4FA1" w:rsidRPr="00233A39" w:rsidRDefault="003348C9" w:rsidP="003348C9">
            <w:pPr>
              <w:rPr>
                <w:rFonts w:eastAsiaTheme="majorEastAsia" w:cs="Calibri"/>
                <w:color w:val="E8503E" w:themeColor="accent2"/>
                <w:spacing w:val="5"/>
                <w:kern w:val="28"/>
                <w:szCs w:val="24"/>
              </w:rPr>
            </w:pPr>
            <w:r>
              <w:rPr>
                <w:noProof/>
              </w:rPr>
              <w:drawing>
                <wp:anchor distT="0" distB="0" distL="114300" distR="114300" simplePos="0" relativeHeight="251718656" behindDoc="0" locked="0" layoutInCell="1" allowOverlap="1" wp14:anchorId="381331D4" wp14:editId="41857398">
                  <wp:simplePos x="0" y="0"/>
                  <wp:positionH relativeFrom="column">
                    <wp:posOffset>418000</wp:posOffset>
                  </wp:positionH>
                  <wp:positionV relativeFrom="paragraph">
                    <wp:posOffset>43484</wp:posOffset>
                  </wp:positionV>
                  <wp:extent cx="313899" cy="316895"/>
                  <wp:effectExtent l="0" t="0" r="0" b="6985"/>
                  <wp:wrapNone/>
                  <wp:docPr id="1419357792"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p>
        </w:tc>
      </w:tr>
      <w:tr w:rsidR="00785F5E" w:rsidRPr="00233A39" w14:paraId="6CBB92F6" w14:textId="55A4980D" w:rsidTr="00233A39">
        <w:trPr>
          <w:trHeight w:val="447"/>
        </w:trPr>
        <w:tc>
          <w:tcPr>
            <w:tcW w:w="3261" w:type="dxa"/>
            <w:tcBorders>
              <w:top w:val="nil"/>
              <w:bottom w:val="nil"/>
            </w:tcBorders>
          </w:tcPr>
          <w:p w14:paraId="2611FBF4" w14:textId="054FD018" w:rsidR="00785F5E" w:rsidRPr="00233A39" w:rsidRDefault="00785F5E" w:rsidP="00367704">
            <w:pPr>
              <w:rPr>
                <w:rFonts w:eastAsia="Times New Roman" w:cs="Calibri"/>
                <w:color w:val="000000" w:themeColor="text1"/>
                <w:szCs w:val="24"/>
                <w:lang w:eastAsia="en-AU"/>
              </w:rPr>
            </w:pPr>
          </w:p>
        </w:tc>
        <w:tc>
          <w:tcPr>
            <w:tcW w:w="4394" w:type="dxa"/>
            <w:tcBorders>
              <w:top w:val="single" w:sz="4" w:space="0" w:color="auto"/>
              <w:bottom w:val="single" w:sz="4" w:space="0" w:color="auto"/>
            </w:tcBorders>
          </w:tcPr>
          <w:p w14:paraId="1AFB7D29" w14:textId="46638DA9" w:rsidR="00785F5E" w:rsidRPr="00233A39" w:rsidRDefault="00785F5E" w:rsidP="00C95996">
            <w:pPr>
              <w:rPr>
                <w:rFonts w:eastAsia="Times New Roman" w:cs="Calibri"/>
                <w:color w:val="000000" w:themeColor="text1"/>
                <w:szCs w:val="24"/>
                <w:lang w:eastAsia="en-AU"/>
              </w:rPr>
            </w:pPr>
            <w:r w:rsidRPr="00233A39">
              <w:rPr>
                <w:rFonts w:eastAsia="Times New Roman" w:cs="Calibri"/>
                <w:color w:val="000000" w:themeColor="text1"/>
                <w:szCs w:val="24"/>
                <w:lang w:eastAsia="en-AU"/>
              </w:rPr>
              <w:t>2.2.2 Council information is accessible and inclusive</w:t>
            </w:r>
          </w:p>
        </w:tc>
        <w:tc>
          <w:tcPr>
            <w:tcW w:w="2268" w:type="dxa"/>
          </w:tcPr>
          <w:p w14:paraId="50CF6CEA" w14:textId="141812B1" w:rsidR="00144C75" w:rsidRPr="00233A39" w:rsidRDefault="003348C9" w:rsidP="003348C9">
            <w:pPr>
              <w:spacing w:after="300"/>
              <w:contextualSpacing/>
              <w:rPr>
                <w:rFonts w:eastAsiaTheme="majorEastAsia" w:cs="Calibri"/>
                <w:color w:val="C00000"/>
                <w:spacing w:val="5"/>
                <w:kern w:val="28"/>
                <w:szCs w:val="24"/>
              </w:rPr>
            </w:pPr>
            <w:r>
              <w:rPr>
                <w:noProof/>
              </w:rPr>
              <w:drawing>
                <wp:anchor distT="0" distB="0" distL="114300" distR="114300" simplePos="0" relativeHeight="251720704" behindDoc="0" locked="0" layoutInCell="1" allowOverlap="1" wp14:anchorId="7A91C965" wp14:editId="280777A3">
                  <wp:simplePos x="0" y="0"/>
                  <wp:positionH relativeFrom="column">
                    <wp:posOffset>438472</wp:posOffset>
                  </wp:positionH>
                  <wp:positionV relativeFrom="paragraph">
                    <wp:posOffset>4626</wp:posOffset>
                  </wp:positionV>
                  <wp:extent cx="313899" cy="316895"/>
                  <wp:effectExtent l="0" t="0" r="0" b="6985"/>
                  <wp:wrapNone/>
                  <wp:docPr id="1026423380"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p>
        </w:tc>
      </w:tr>
      <w:tr w:rsidR="00785F5E" w:rsidRPr="00233A39" w14:paraId="1B36531F" w14:textId="124C34B7" w:rsidTr="00233A39">
        <w:trPr>
          <w:trHeight w:val="671"/>
        </w:trPr>
        <w:tc>
          <w:tcPr>
            <w:tcW w:w="3261" w:type="dxa"/>
            <w:tcBorders>
              <w:top w:val="nil"/>
              <w:bottom w:val="single" w:sz="4" w:space="0" w:color="auto"/>
            </w:tcBorders>
          </w:tcPr>
          <w:p w14:paraId="7B1641F9" w14:textId="77777777" w:rsidR="00785F5E" w:rsidRPr="00233A39" w:rsidRDefault="00785F5E" w:rsidP="00A84CFD">
            <w:pPr>
              <w:rPr>
                <w:rFonts w:eastAsia="Times New Roman" w:cs="Calibri"/>
                <w:color w:val="000000" w:themeColor="text1"/>
                <w:szCs w:val="24"/>
                <w:lang w:eastAsia="en-AU"/>
              </w:rPr>
            </w:pPr>
          </w:p>
        </w:tc>
        <w:tc>
          <w:tcPr>
            <w:tcW w:w="4394" w:type="dxa"/>
            <w:tcBorders>
              <w:top w:val="single" w:sz="4" w:space="0" w:color="auto"/>
            </w:tcBorders>
          </w:tcPr>
          <w:p w14:paraId="1FEDE45F" w14:textId="63CF29BF" w:rsidR="00785F5E" w:rsidRPr="00233A39" w:rsidRDefault="00785F5E" w:rsidP="00A84CFD">
            <w:pPr>
              <w:rPr>
                <w:rFonts w:eastAsia="Times New Roman" w:cs="Calibri"/>
                <w:color w:val="000000" w:themeColor="text1"/>
                <w:szCs w:val="24"/>
                <w:lang w:eastAsia="en-AU"/>
              </w:rPr>
            </w:pPr>
            <w:r w:rsidRPr="00233A39">
              <w:rPr>
                <w:rFonts w:eastAsia="Times New Roman" w:cs="Calibri"/>
                <w:color w:val="000000" w:themeColor="text1"/>
                <w:szCs w:val="24"/>
                <w:lang w:eastAsia="en-AU"/>
              </w:rPr>
              <w:t>2.2.3 Council provides accessible maps that detail pathways and accessible amenities in key township locations</w:t>
            </w:r>
          </w:p>
        </w:tc>
        <w:tc>
          <w:tcPr>
            <w:tcW w:w="2268" w:type="dxa"/>
          </w:tcPr>
          <w:p w14:paraId="065C5E90" w14:textId="24C98A21" w:rsidR="00785F5E" w:rsidRPr="00233A39" w:rsidRDefault="003348C9" w:rsidP="00A84CFD">
            <w:pPr>
              <w:rPr>
                <w:rFonts w:eastAsiaTheme="majorEastAsia" w:cs="Calibri"/>
                <w:color w:val="E8503E" w:themeColor="accent2"/>
                <w:spacing w:val="5"/>
                <w:kern w:val="28"/>
                <w:szCs w:val="24"/>
              </w:rPr>
            </w:pPr>
            <w:r>
              <w:rPr>
                <w:noProof/>
              </w:rPr>
              <w:drawing>
                <wp:anchor distT="0" distB="0" distL="114300" distR="114300" simplePos="0" relativeHeight="251722752" behindDoc="0" locked="0" layoutInCell="1" allowOverlap="1" wp14:anchorId="6B47CD67" wp14:editId="109B11D3">
                  <wp:simplePos x="0" y="0"/>
                  <wp:positionH relativeFrom="column">
                    <wp:posOffset>445296</wp:posOffset>
                  </wp:positionH>
                  <wp:positionV relativeFrom="paragraph">
                    <wp:posOffset>41578</wp:posOffset>
                  </wp:positionV>
                  <wp:extent cx="313899" cy="316895"/>
                  <wp:effectExtent l="0" t="0" r="0" b="6985"/>
                  <wp:wrapNone/>
                  <wp:docPr id="2032107137"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r w:rsidR="00785F5E" w:rsidRPr="00233A39">
              <w:rPr>
                <w:rFonts w:eastAsiaTheme="majorEastAsia" w:cs="Calibri"/>
                <w:color w:val="E8503E" w:themeColor="accent2"/>
                <w:spacing w:val="5"/>
                <w:kern w:val="28"/>
                <w:szCs w:val="24"/>
              </w:rPr>
              <w:t xml:space="preserve"> </w:t>
            </w:r>
          </w:p>
          <w:p w14:paraId="0B4202F7" w14:textId="6A867A5A" w:rsidR="00785F5E" w:rsidRPr="00233A39" w:rsidRDefault="00785F5E" w:rsidP="00A84CFD">
            <w:pPr>
              <w:spacing w:after="300"/>
              <w:contextualSpacing/>
              <w:rPr>
                <w:rFonts w:eastAsia="Times New Roman" w:cs="Calibri"/>
                <w:color w:val="002060"/>
                <w:szCs w:val="24"/>
                <w:lang w:eastAsia="en-AU"/>
              </w:rPr>
            </w:pPr>
          </w:p>
        </w:tc>
      </w:tr>
      <w:tr w:rsidR="00785F5E" w:rsidRPr="00233A39" w14:paraId="4E4DB769" w14:textId="57F6D26D" w:rsidTr="00233A39">
        <w:trPr>
          <w:trHeight w:val="671"/>
        </w:trPr>
        <w:tc>
          <w:tcPr>
            <w:tcW w:w="3261" w:type="dxa"/>
            <w:tcBorders>
              <w:top w:val="single" w:sz="4" w:space="0" w:color="auto"/>
              <w:bottom w:val="nil"/>
            </w:tcBorders>
          </w:tcPr>
          <w:p w14:paraId="538CD58E" w14:textId="77777777" w:rsidR="00785F5E" w:rsidRPr="00233A39" w:rsidRDefault="00785F5E" w:rsidP="005F7325">
            <w:pPr>
              <w:rPr>
                <w:rFonts w:eastAsia="Times New Roman" w:cs="Calibri"/>
                <w:color w:val="000000" w:themeColor="text1"/>
                <w:szCs w:val="24"/>
                <w:lang w:eastAsia="en-AU"/>
              </w:rPr>
            </w:pPr>
            <w:r w:rsidRPr="00233A39">
              <w:rPr>
                <w:rFonts w:eastAsia="Times New Roman" w:cs="Calibri"/>
                <w:color w:val="000000" w:themeColor="text1"/>
                <w:szCs w:val="24"/>
                <w:lang w:eastAsia="en-AU"/>
              </w:rPr>
              <w:t>2.3   Plan and deliver council events and activities that are inclusive and celebrate  community diversity</w:t>
            </w:r>
          </w:p>
        </w:tc>
        <w:tc>
          <w:tcPr>
            <w:tcW w:w="4394" w:type="dxa"/>
            <w:tcBorders>
              <w:bottom w:val="single" w:sz="2" w:space="0" w:color="4D4F53" w:themeColor="accent3"/>
            </w:tcBorders>
          </w:tcPr>
          <w:p w14:paraId="5CE99322" w14:textId="4B8C1A32" w:rsidR="00785F5E" w:rsidRPr="00233A39" w:rsidRDefault="00785F5E" w:rsidP="005F7325">
            <w:pPr>
              <w:rPr>
                <w:rFonts w:eastAsia="Times New Roman" w:cs="Calibri"/>
                <w:color w:val="000000" w:themeColor="text1"/>
                <w:szCs w:val="24"/>
                <w:lang w:eastAsia="en-AU"/>
              </w:rPr>
            </w:pPr>
            <w:r w:rsidRPr="00233A39">
              <w:rPr>
                <w:rFonts w:eastAsia="Times New Roman" w:cs="Calibri"/>
                <w:color w:val="000000" w:themeColor="text1"/>
                <w:szCs w:val="24"/>
                <w:lang w:eastAsia="en-AU"/>
              </w:rPr>
              <w:t>2.3.1 Ensure Council activities for people with disability involve people with lived experience in planning and facilitation where possible</w:t>
            </w:r>
          </w:p>
        </w:tc>
        <w:tc>
          <w:tcPr>
            <w:tcW w:w="2268" w:type="dxa"/>
          </w:tcPr>
          <w:p w14:paraId="781D4739" w14:textId="1FEF0F6C" w:rsidR="00785F5E" w:rsidRPr="00233A39" w:rsidRDefault="0021191D" w:rsidP="005F7325">
            <w:pPr>
              <w:rPr>
                <w:rFonts w:eastAsiaTheme="majorEastAsia" w:cs="Calibri"/>
                <w:color w:val="E8503E" w:themeColor="accent2"/>
                <w:spacing w:val="5"/>
                <w:kern w:val="28"/>
                <w:szCs w:val="24"/>
              </w:rPr>
            </w:pPr>
            <w:r>
              <w:rPr>
                <w:rFonts w:eastAsia="Times New Roman" w:cs="Calibri"/>
                <w:noProof/>
                <w:sz w:val="22"/>
                <w:lang w:eastAsia="en-AU"/>
              </w:rPr>
              <w:drawing>
                <wp:anchor distT="0" distB="0" distL="114300" distR="114300" simplePos="0" relativeHeight="251693056" behindDoc="0" locked="0" layoutInCell="1" allowOverlap="1" wp14:anchorId="5A1EC6FE" wp14:editId="5FE38290">
                  <wp:simplePos x="0" y="0"/>
                  <wp:positionH relativeFrom="column">
                    <wp:posOffset>145046</wp:posOffset>
                  </wp:positionH>
                  <wp:positionV relativeFrom="paragraph">
                    <wp:posOffset>183515</wp:posOffset>
                  </wp:positionV>
                  <wp:extent cx="883920" cy="292735"/>
                  <wp:effectExtent l="0" t="0" r="0" b="0"/>
                  <wp:wrapNone/>
                  <wp:docPr id="1593962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920" cy="292735"/>
                          </a:xfrm>
                          <a:prstGeom prst="rect">
                            <a:avLst/>
                          </a:prstGeom>
                          <a:noFill/>
                        </pic:spPr>
                      </pic:pic>
                    </a:graphicData>
                  </a:graphic>
                </wp:anchor>
              </w:drawing>
            </w:r>
          </w:p>
          <w:p w14:paraId="6D345494" w14:textId="7AB57FA6" w:rsidR="00F04B63" w:rsidRPr="00233A39" w:rsidRDefault="00F04B63" w:rsidP="00F04B63">
            <w:pPr>
              <w:spacing w:after="300"/>
              <w:contextualSpacing/>
              <w:rPr>
                <w:rFonts w:eastAsiaTheme="majorEastAsia" w:cs="Calibri"/>
                <w:color w:val="000000" w:themeColor="text1"/>
                <w:spacing w:val="5"/>
                <w:kern w:val="28"/>
                <w:szCs w:val="24"/>
              </w:rPr>
            </w:pPr>
          </w:p>
        </w:tc>
      </w:tr>
      <w:tr w:rsidR="00785F5E" w:rsidRPr="00233A39" w14:paraId="3D5C185F" w14:textId="44C549FC" w:rsidTr="00233A39">
        <w:trPr>
          <w:trHeight w:val="855"/>
        </w:trPr>
        <w:tc>
          <w:tcPr>
            <w:tcW w:w="3261" w:type="dxa"/>
            <w:tcBorders>
              <w:top w:val="nil"/>
              <w:bottom w:val="single" w:sz="4" w:space="0" w:color="auto"/>
            </w:tcBorders>
          </w:tcPr>
          <w:p w14:paraId="16820513" w14:textId="535E9C5C" w:rsidR="00785F5E" w:rsidRPr="00233A39" w:rsidRDefault="00785F5E" w:rsidP="005F7325">
            <w:pPr>
              <w:rPr>
                <w:rFonts w:eastAsia="Times New Roman" w:cs="Calibri"/>
                <w:color w:val="000000" w:themeColor="text1"/>
                <w:szCs w:val="24"/>
                <w:lang w:eastAsia="en-AU"/>
              </w:rPr>
            </w:pPr>
          </w:p>
        </w:tc>
        <w:tc>
          <w:tcPr>
            <w:tcW w:w="4394" w:type="dxa"/>
            <w:tcBorders>
              <w:bottom w:val="single" w:sz="4" w:space="0" w:color="auto"/>
            </w:tcBorders>
          </w:tcPr>
          <w:p w14:paraId="150959C9" w14:textId="215AFEF6" w:rsidR="00785F5E" w:rsidRPr="00233A39" w:rsidRDefault="00785F5E" w:rsidP="005F7325">
            <w:pPr>
              <w:rPr>
                <w:rFonts w:eastAsia="Times New Roman" w:cs="Calibri"/>
                <w:color w:val="000000" w:themeColor="text1"/>
                <w:szCs w:val="24"/>
                <w:lang w:eastAsia="en-AU"/>
              </w:rPr>
            </w:pPr>
            <w:r w:rsidRPr="00233A39">
              <w:rPr>
                <w:rFonts w:eastAsia="Times New Roman" w:cs="Calibri"/>
                <w:color w:val="000000" w:themeColor="text1"/>
                <w:szCs w:val="24"/>
                <w:lang w:eastAsia="en-AU"/>
              </w:rPr>
              <w:t xml:space="preserve">2.3.2 Council events and activities are fully inclusive of people with disability </w:t>
            </w:r>
          </w:p>
        </w:tc>
        <w:tc>
          <w:tcPr>
            <w:tcW w:w="2268" w:type="dxa"/>
            <w:tcBorders>
              <w:bottom w:val="single" w:sz="4" w:space="0" w:color="auto"/>
            </w:tcBorders>
          </w:tcPr>
          <w:p w14:paraId="3AF25227" w14:textId="312F6F7D" w:rsidR="00826E09" w:rsidRPr="00233A39" w:rsidRDefault="0021191D" w:rsidP="0021191D">
            <w:pPr>
              <w:rPr>
                <w:rFonts w:eastAsia="Times New Roman" w:cs="Calibri"/>
                <w:color w:val="002060"/>
                <w:szCs w:val="24"/>
                <w:lang w:eastAsia="en-AU"/>
              </w:rPr>
            </w:pPr>
            <w:r>
              <w:rPr>
                <w:rFonts w:eastAsia="Times New Roman" w:cs="Calibri"/>
                <w:noProof/>
                <w:sz w:val="22"/>
                <w:lang w:eastAsia="en-AU"/>
              </w:rPr>
              <w:drawing>
                <wp:anchor distT="0" distB="0" distL="114300" distR="114300" simplePos="0" relativeHeight="251695104" behindDoc="0" locked="0" layoutInCell="1" allowOverlap="1" wp14:anchorId="03D4CC4E" wp14:editId="3614B27E">
                  <wp:simplePos x="0" y="0"/>
                  <wp:positionH relativeFrom="column">
                    <wp:posOffset>165517</wp:posOffset>
                  </wp:positionH>
                  <wp:positionV relativeFrom="paragraph">
                    <wp:posOffset>103789</wp:posOffset>
                  </wp:positionV>
                  <wp:extent cx="883920" cy="292735"/>
                  <wp:effectExtent l="0" t="0" r="0" b="0"/>
                  <wp:wrapNone/>
                  <wp:docPr id="738112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920" cy="292735"/>
                          </a:xfrm>
                          <a:prstGeom prst="rect">
                            <a:avLst/>
                          </a:prstGeom>
                          <a:noFill/>
                        </pic:spPr>
                      </pic:pic>
                    </a:graphicData>
                  </a:graphic>
                </wp:anchor>
              </w:drawing>
            </w:r>
          </w:p>
        </w:tc>
      </w:tr>
      <w:tr w:rsidR="00785F5E" w:rsidRPr="00233A39" w14:paraId="72176681" w14:textId="560CF5C2" w:rsidTr="00233A39">
        <w:trPr>
          <w:trHeight w:val="689"/>
        </w:trPr>
        <w:tc>
          <w:tcPr>
            <w:tcW w:w="3261" w:type="dxa"/>
            <w:tcBorders>
              <w:top w:val="single" w:sz="4" w:space="0" w:color="auto"/>
              <w:bottom w:val="nil"/>
            </w:tcBorders>
          </w:tcPr>
          <w:p w14:paraId="648FB63D" w14:textId="3835237C" w:rsidR="00785F5E" w:rsidRPr="00233A39" w:rsidRDefault="00785F5E" w:rsidP="005F7325">
            <w:pPr>
              <w:rPr>
                <w:rFonts w:eastAsia="Times New Roman" w:cs="Calibri"/>
                <w:color w:val="000000" w:themeColor="text1"/>
                <w:szCs w:val="24"/>
                <w:lang w:eastAsia="en-AU"/>
              </w:rPr>
            </w:pPr>
            <w:r w:rsidRPr="00233A39">
              <w:rPr>
                <w:rFonts w:eastAsia="Times New Roman" w:cs="Calibri"/>
                <w:color w:val="000000" w:themeColor="text1"/>
                <w:szCs w:val="24"/>
                <w:lang w:eastAsia="en-AU"/>
              </w:rPr>
              <w:t>2.4  Support service providers to develop and deliver services to meet local accessibility needs</w:t>
            </w:r>
          </w:p>
        </w:tc>
        <w:tc>
          <w:tcPr>
            <w:tcW w:w="4394" w:type="dxa"/>
            <w:tcBorders>
              <w:top w:val="single" w:sz="4" w:space="0" w:color="auto"/>
              <w:bottom w:val="single" w:sz="2" w:space="0" w:color="4D4F53" w:themeColor="accent3"/>
            </w:tcBorders>
          </w:tcPr>
          <w:p w14:paraId="784F3193" w14:textId="4E8DBB31" w:rsidR="00785F5E" w:rsidRPr="00233A39" w:rsidRDefault="00785F5E" w:rsidP="005F7325">
            <w:pPr>
              <w:rPr>
                <w:rFonts w:eastAsia="Times New Roman" w:cs="Calibri"/>
                <w:color w:val="000000" w:themeColor="text1"/>
                <w:szCs w:val="24"/>
                <w:lang w:eastAsia="en-AU"/>
              </w:rPr>
            </w:pPr>
            <w:r w:rsidRPr="00233A39">
              <w:rPr>
                <w:rFonts w:eastAsia="Times New Roman" w:cs="Calibri"/>
                <w:color w:val="000000" w:themeColor="text1"/>
                <w:szCs w:val="24"/>
                <w:lang w:eastAsia="en-AU"/>
              </w:rPr>
              <w:t>2.4.1 Sufficient local health and support services to meet the needs of people with disability and carers</w:t>
            </w:r>
          </w:p>
        </w:tc>
        <w:tc>
          <w:tcPr>
            <w:tcW w:w="2268" w:type="dxa"/>
            <w:tcBorders>
              <w:top w:val="single" w:sz="4" w:space="0" w:color="auto"/>
            </w:tcBorders>
          </w:tcPr>
          <w:p w14:paraId="67805C4F" w14:textId="6002397D" w:rsidR="003B60F5" w:rsidRPr="00233A39" w:rsidRDefault="003348C9" w:rsidP="00045BCD">
            <w:pPr>
              <w:rPr>
                <w:rFonts w:eastAsia="Times New Roman" w:cs="Calibri"/>
                <w:color w:val="002060"/>
                <w:szCs w:val="24"/>
                <w:lang w:eastAsia="en-AU"/>
              </w:rPr>
            </w:pPr>
            <w:r>
              <w:rPr>
                <w:noProof/>
              </w:rPr>
              <w:drawing>
                <wp:anchor distT="0" distB="0" distL="114300" distR="114300" simplePos="0" relativeHeight="251724800" behindDoc="0" locked="0" layoutInCell="1" allowOverlap="1" wp14:anchorId="55B0FD75" wp14:editId="7559C9AE">
                  <wp:simplePos x="0" y="0"/>
                  <wp:positionH relativeFrom="column">
                    <wp:posOffset>451912</wp:posOffset>
                  </wp:positionH>
                  <wp:positionV relativeFrom="paragraph">
                    <wp:posOffset>96710</wp:posOffset>
                  </wp:positionV>
                  <wp:extent cx="313899" cy="316895"/>
                  <wp:effectExtent l="0" t="0" r="0" b="6985"/>
                  <wp:wrapNone/>
                  <wp:docPr id="537249557"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r w:rsidR="003B60F5" w:rsidRPr="00233A39">
              <w:rPr>
                <w:rFonts w:eastAsiaTheme="majorEastAsia" w:cs="Calibri"/>
                <w:color w:val="E8503E" w:themeColor="accent2"/>
                <w:spacing w:val="5"/>
                <w:kern w:val="28"/>
                <w:szCs w:val="24"/>
              </w:rPr>
              <w:t xml:space="preserve"> </w:t>
            </w:r>
          </w:p>
          <w:p w14:paraId="1E63213F" w14:textId="31F35B4C" w:rsidR="003B60F5" w:rsidRPr="00233A39" w:rsidRDefault="003B60F5" w:rsidP="00B328B3">
            <w:pPr>
              <w:spacing w:after="300"/>
              <w:contextualSpacing/>
              <w:rPr>
                <w:rFonts w:eastAsiaTheme="majorEastAsia" w:cs="Calibri"/>
                <w:color w:val="C00000"/>
                <w:spacing w:val="5"/>
                <w:kern w:val="28"/>
                <w:szCs w:val="24"/>
              </w:rPr>
            </w:pPr>
            <w:r w:rsidRPr="00233A39">
              <w:rPr>
                <w:rFonts w:eastAsia="Times New Roman" w:cs="Calibri"/>
                <w:szCs w:val="24"/>
                <w:lang w:eastAsia="en-AU"/>
              </w:rPr>
              <w:t xml:space="preserve"> </w:t>
            </w:r>
          </w:p>
        </w:tc>
      </w:tr>
      <w:tr w:rsidR="00785F5E" w:rsidRPr="00233A39" w14:paraId="602F128B" w14:textId="46A77E75" w:rsidTr="0021191D">
        <w:trPr>
          <w:trHeight w:val="825"/>
        </w:trPr>
        <w:tc>
          <w:tcPr>
            <w:tcW w:w="3261" w:type="dxa"/>
            <w:tcBorders>
              <w:top w:val="nil"/>
              <w:bottom w:val="nil"/>
            </w:tcBorders>
          </w:tcPr>
          <w:p w14:paraId="5CDCE71A" w14:textId="77777777" w:rsidR="00785F5E" w:rsidRPr="00233A39" w:rsidRDefault="00785F5E" w:rsidP="005F7325">
            <w:pPr>
              <w:rPr>
                <w:rFonts w:eastAsia="Times New Roman" w:cs="Calibri"/>
                <w:color w:val="000000" w:themeColor="text1"/>
                <w:szCs w:val="24"/>
                <w:lang w:eastAsia="en-AU"/>
              </w:rPr>
            </w:pPr>
          </w:p>
        </w:tc>
        <w:tc>
          <w:tcPr>
            <w:tcW w:w="4394" w:type="dxa"/>
            <w:tcBorders>
              <w:bottom w:val="single" w:sz="4" w:space="0" w:color="auto"/>
            </w:tcBorders>
          </w:tcPr>
          <w:p w14:paraId="219ACA5B" w14:textId="2A1A1861" w:rsidR="00785F5E" w:rsidRPr="00233A39" w:rsidRDefault="00785F5E" w:rsidP="005F7325">
            <w:pPr>
              <w:rPr>
                <w:rFonts w:eastAsia="Times New Roman" w:cs="Calibri"/>
                <w:color w:val="000000" w:themeColor="text1"/>
                <w:szCs w:val="24"/>
                <w:lang w:eastAsia="en-AU"/>
              </w:rPr>
            </w:pPr>
            <w:r w:rsidRPr="00233A39">
              <w:rPr>
                <w:rFonts w:eastAsia="Times New Roman" w:cs="Calibri"/>
                <w:color w:val="000000" w:themeColor="text1"/>
                <w:szCs w:val="24"/>
                <w:lang w:eastAsia="en-AU"/>
              </w:rPr>
              <w:t xml:space="preserve">2.4.2 Improved mental health for people with disability and carers </w:t>
            </w:r>
          </w:p>
        </w:tc>
        <w:tc>
          <w:tcPr>
            <w:tcW w:w="2268" w:type="dxa"/>
          </w:tcPr>
          <w:p w14:paraId="1665E8D6" w14:textId="63407AB3" w:rsidR="00785F5E" w:rsidRPr="00233A39" w:rsidRDefault="0021191D" w:rsidP="00952E0B">
            <w:pPr>
              <w:rPr>
                <w:rFonts w:eastAsiaTheme="majorEastAsia" w:cs="Calibri"/>
                <w:color w:val="00B050"/>
                <w:spacing w:val="5"/>
                <w:kern w:val="28"/>
                <w:szCs w:val="24"/>
              </w:rPr>
            </w:pPr>
            <w:r>
              <w:rPr>
                <w:rFonts w:eastAsia="Times New Roman" w:cs="Calibri"/>
                <w:noProof/>
                <w:sz w:val="22"/>
                <w:lang w:eastAsia="en-AU"/>
              </w:rPr>
              <w:drawing>
                <wp:anchor distT="0" distB="0" distL="114300" distR="114300" simplePos="0" relativeHeight="251697152" behindDoc="0" locked="0" layoutInCell="1" allowOverlap="1" wp14:anchorId="780914AD" wp14:editId="53105FFE">
                  <wp:simplePos x="0" y="0"/>
                  <wp:positionH relativeFrom="column">
                    <wp:posOffset>205740</wp:posOffset>
                  </wp:positionH>
                  <wp:positionV relativeFrom="paragraph">
                    <wp:posOffset>84995</wp:posOffset>
                  </wp:positionV>
                  <wp:extent cx="883920" cy="292735"/>
                  <wp:effectExtent l="0" t="0" r="0" b="0"/>
                  <wp:wrapNone/>
                  <wp:docPr id="2023777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920" cy="292735"/>
                          </a:xfrm>
                          <a:prstGeom prst="rect">
                            <a:avLst/>
                          </a:prstGeom>
                          <a:noFill/>
                        </pic:spPr>
                      </pic:pic>
                    </a:graphicData>
                  </a:graphic>
                </wp:anchor>
              </w:drawing>
            </w:r>
            <w:r w:rsidR="00F56642" w:rsidRPr="00233A39">
              <w:rPr>
                <w:rFonts w:eastAsiaTheme="majorEastAsia" w:cs="Calibri"/>
                <w:color w:val="00B050"/>
                <w:spacing w:val="5"/>
                <w:kern w:val="28"/>
                <w:szCs w:val="24"/>
              </w:rPr>
              <w:t xml:space="preserve"> </w:t>
            </w:r>
          </w:p>
          <w:p w14:paraId="50F5C191" w14:textId="4E31B02D" w:rsidR="000C1DF3" w:rsidRPr="00233A39" w:rsidRDefault="000C1DF3" w:rsidP="000C1DF3">
            <w:pPr>
              <w:spacing w:after="300"/>
              <w:rPr>
                <w:rFonts w:eastAsia="Times New Roman" w:cs="Calibri"/>
                <w:szCs w:val="24"/>
                <w:lang w:eastAsia="en-AU"/>
              </w:rPr>
            </w:pPr>
          </w:p>
        </w:tc>
      </w:tr>
      <w:tr w:rsidR="00785F5E" w:rsidRPr="00233A39" w14:paraId="7A5B98CD" w14:textId="11819C0D" w:rsidTr="00233A39">
        <w:trPr>
          <w:trHeight w:val="708"/>
        </w:trPr>
        <w:tc>
          <w:tcPr>
            <w:tcW w:w="3261" w:type="dxa"/>
            <w:tcBorders>
              <w:top w:val="nil"/>
              <w:bottom w:val="nil"/>
            </w:tcBorders>
          </w:tcPr>
          <w:p w14:paraId="30DCB53B" w14:textId="77777777" w:rsidR="00785F5E" w:rsidRPr="00233A39" w:rsidRDefault="00785F5E" w:rsidP="005F7325">
            <w:pPr>
              <w:rPr>
                <w:rFonts w:eastAsia="Times New Roman" w:cs="Calibri"/>
                <w:color w:val="000000" w:themeColor="text1"/>
                <w:szCs w:val="24"/>
                <w:lang w:eastAsia="en-AU"/>
              </w:rPr>
            </w:pPr>
          </w:p>
        </w:tc>
        <w:tc>
          <w:tcPr>
            <w:tcW w:w="4394" w:type="dxa"/>
            <w:tcBorders>
              <w:top w:val="single" w:sz="4" w:space="0" w:color="auto"/>
              <w:bottom w:val="single" w:sz="2" w:space="0" w:color="4D4F53" w:themeColor="accent3"/>
            </w:tcBorders>
          </w:tcPr>
          <w:p w14:paraId="1E217605" w14:textId="76A5D057" w:rsidR="00785F5E" w:rsidRPr="00233A39" w:rsidRDefault="00785F5E" w:rsidP="005F7325">
            <w:pPr>
              <w:spacing w:after="300"/>
              <w:rPr>
                <w:rFonts w:eastAsia="Times New Roman" w:cs="Calibri"/>
                <w:color w:val="000000" w:themeColor="text1"/>
                <w:szCs w:val="24"/>
                <w:lang w:eastAsia="en-AU"/>
              </w:rPr>
            </w:pPr>
            <w:r w:rsidRPr="00233A39">
              <w:rPr>
                <w:rFonts w:eastAsia="Times New Roman" w:cs="Calibri"/>
                <w:color w:val="000000" w:themeColor="text1"/>
                <w:szCs w:val="24"/>
                <w:lang w:eastAsia="en-AU"/>
              </w:rPr>
              <w:t>2.4.3 Increased opportunities for physical activity for people with disability</w:t>
            </w:r>
          </w:p>
        </w:tc>
        <w:tc>
          <w:tcPr>
            <w:tcW w:w="2268" w:type="dxa"/>
          </w:tcPr>
          <w:p w14:paraId="222E6DA2" w14:textId="3749D3D4" w:rsidR="008C4A4C" w:rsidRPr="00233A39" w:rsidRDefault="003348C9" w:rsidP="008C4A4C">
            <w:pPr>
              <w:spacing w:after="300"/>
              <w:contextualSpacing/>
              <w:rPr>
                <w:rFonts w:eastAsiaTheme="majorEastAsia" w:cs="Calibri"/>
                <w:color w:val="E8503E" w:themeColor="accent2"/>
                <w:spacing w:val="5"/>
                <w:kern w:val="28"/>
                <w:szCs w:val="24"/>
              </w:rPr>
            </w:pPr>
            <w:r>
              <w:rPr>
                <w:noProof/>
              </w:rPr>
              <w:drawing>
                <wp:anchor distT="0" distB="0" distL="114300" distR="114300" simplePos="0" relativeHeight="251726848" behindDoc="0" locked="0" layoutInCell="1" allowOverlap="1" wp14:anchorId="26504E8C" wp14:editId="6ACDD463">
                  <wp:simplePos x="0" y="0"/>
                  <wp:positionH relativeFrom="column">
                    <wp:posOffset>479416</wp:posOffset>
                  </wp:positionH>
                  <wp:positionV relativeFrom="paragraph">
                    <wp:posOffset>49037</wp:posOffset>
                  </wp:positionV>
                  <wp:extent cx="313899" cy="316895"/>
                  <wp:effectExtent l="0" t="0" r="0" b="6985"/>
                  <wp:wrapNone/>
                  <wp:docPr id="1345544858"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p>
          <w:p w14:paraId="755717DB" w14:textId="2D87564B" w:rsidR="000C1DF3" w:rsidRPr="00233A39" w:rsidRDefault="000C1DF3" w:rsidP="002C517D">
            <w:pPr>
              <w:rPr>
                <w:rFonts w:eastAsia="Times New Roman" w:cs="Calibri"/>
                <w:color w:val="000000" w:themeColor="text1"/>
                <w:szCs w:val="24"/>
                <w:lang w:eastAsia="en-AU"/>
              </w:rPr>
            </w:pPr>
          </w:p>
        </w:tc>
      </w:tr>
      <w:tr w:rsidR="00785F5E" w:rsidRPr="00233A39" w14:paraId="7992B991" w14:textId="6F8CF09B" w:rsidTr="00233A39">
        <w:trPr>
          <w:trHeight w:val="671"/>
        </w:trPr>
        <w:tc>
          <w:tcPr>
            <w:tcW w:w="3261" w:type="dxa"/>
            <w:tcBorders>
              <w:top w:val="nil"/>
              <w:bottom w:val="single" w:sz="4" w:space="0" w:color="auto"/>
            </w:tcBorders>
          </w:tcPr>
          <w:p w14:paraId="2701ED4E" w14:textId="77777777" w:rsidR="00785F5E" w:rsidRPr="00233A39" w:rsidRDefault="00785F5E" w:rsidP="005F7325">
            <w:pPr>
              <w:rPr>
                <w:rFonts w:eastAsia="Times New Roman" w:cs="Calibri"/>
                <w:color w:val="000000" w:themeColor="text1"/>
                <w:szCs w:val="24"/>
                <w:lang w:eastAsia="en-AU"/>
              </w:rPr>
            </w:pPr>
          </w:p>
        </w:tc>
        <w:tc>
          <w:tcPr>
            <w:tcW w:w="4394" w:type="dxa"/>
            <w:tcBorders>
              <w:bottom w:val="single" w:sz="4" w:space="0" w:color="auto"/>
            </w:tcBorders>
          </w:tcPr>
          <w:p w14:paraId="0FF9947E" w14:textId="378CCD24" w:rsidR="00785F5E" w:rsidRPr="00233A39" w:rsidRDefault="00785F5E" w:rsidP="005F7325">
            <w:pPr>
              <w:rPr>
                <w:rFonts w:eastAsia="Times New Roman" w:cs="Calibri"/>
                <w:color w:val="000000" w:themeColor="text1"/>
                <w:szCs w:val="24"/>
                <w:lang w:eastAsia="en-AU"/>
              </w:rPr>
            </w:pPr>
            <w:r w:rsidRPr="00233A39">
              <w:rPr>
                <w:rFonts w:eastAsia="Times New Roman" w:cs="Calibri"/>
                <w:color w:val="000000" w:themeColor="text1"/>
                <w:szCs w:val="24"/>
                <w:lang w:eastAsia="en-AU"/>
              </w:rPr>
              <w:t xml:space="preserve">2.4.4 Increased collaboration and networking between community groups and services who work with people with disability </w:t>
            </w:r>
          </w:p>
        </w:tc>
        <w:tc>
          <w:tcPr>
            <w:tcW w:w="2268" w:type="dxa"/>
            <w:tcBorders>
              <w:bottom w:val="single" w:sz="4" w:space="0" w:color="auto"/>
            </w:tcBorders>
          </w:tcPr>
          <w:p w14:paraId="125E963E" w14:textId="65B9463E" w:rsidR="000C1DF3" w:rsidRPr="00233A39" w:rsidRDefault="0021191D" w:rsidP="000C1DF3">
            <w:pPr>
              <w:rPr>
                <w:rFonts w:eastAsiaTheme="majorEastAsia" w:cstheme="minorHAnsi"/>
                <w:color w:val="00B050"/>
                <w:spacing w:val="5"/>
                <w:kern w:val="28"/>
                <w:szCs w:val="24"/>
              </w:rPr>
            </w:pPr>
            <w:r>
              <w:rPr>
                <w:rFonts w:eastAsia="Times New Roman" w:cs="Calibri"/>
                <w:noProof/>
                <w:sz w:val="22"/>
                <w:lang w:eastAsia="en-AU"/>
              </w:rPr>
              <w:drawing>
                <wp:anchor distT="0" distB="0" distL="114300" distR="114300" simplePos="0" relativeHeight="251699200" behindDoc="0" locked="0" layoutInCell="1" allowOverlap="1" wp14:anchorId="663446DD" wp14:editId="363F7368">
                  <wp:simplePos x="0" y="0"/>
                  <wp:positionH relativeFrom="column">
                    <wp:posOffset>226932</wp:posOffset>
                  </wp:positionH>
                  <wp:positionV relativeFrom="paragraph">
                    <wp:posOffset>184150</wp:posOffset>
                  </wp:positionV>
                  <wp:extent cx="883920" cy="292735"/>
                  <wp:effectExtent l="0" t="0" r="0" b="0"/>
                  <wp:wrapNone/>
                  <wp:docPr id="540010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920" cy="292735"/>
                          </a:xfrm>
                          <a:prstGeom prst="rect">
                            <a:avLst/>
                          </a:prstGeom>
                          <a:noFill/>
                        </pic:spPr>
                      </pic:pic>
                    </a:graphicData>
                  </a:graphic>
                </wp:anchor>
              </w:drawing>
            </w:r>
          </w:p>
          <w:p w14:paraId="5F61B8E0" w14:textId="34135BE6" w:rsidR="000C1DF3" w:rsidRPr="00233A39" w:rsidRDefault="000C1DF3" w:rsidP="00D27B24">
            <w:pPr>
              <w:rPr>
                <w:rFonts w:eastAsia="Times New Roman" w:cstheme="minorHAnsi"/>
                <w:szCs w:val="24"/>
                <w:lang w:eastAsia="en-AU"/>
              </w:rPr>
            </w:pPr>
          </w:p>
        </w:tc>
      </w:tr>
    </w:tbl>
    <w:p w14:paraId="41F385F7" w14:textId="77777777" w:rsidR="00787B16" w:rsidRDefault="00787B16" w:rsidP="0088071D">
      <w:pPr>
        <w:pStyle w:val="Heading2"/>
      </w:pPr>
      <w:bookmarkStart w:id="20" w:name="_Toc80532978"/>
    </w:p>
    <w:p w14:paraId="7A277FD2" w14:textId="77777777" w:rsidR="00787B16" w:rsidRDefault="00787B16">
      <w:pPr>
        <w:rPr>
          <w:rFonts w:asciiTheme="majorHAnsi" w:eastAsiaTheme="majorEastAsia" w:hAnsiTheme="majorHAnsi" w:cstheme="majorBidi"/>
          <w:bCs/>
          <w:color w:val="006071" w:themeColor="accent1"/>
          <w:sz w:val="28"/>
          <w:szCs w:val="26"/>
        </w:rPr>
      </w:pPr>
      <w:r>
        <w:br w:type="page"/>
      </w:r>
    </w:p>
    <w:p w14:paraId="00A21878" w14:textId="7A49BEBE" w:rsidR="005937C4" w:rsidRDefault="005937C4" w:rsidP="0088071D">
      <w:pPr>
        <w:pStyle w:val="Heading2"/>
      </w:pPr>
      <w:bookmarkStart w:id="21" w:name="_Toc193444835"/>
      <w:r>
        <w:lastRenderedPageBreak/>
        <w:t>Highlights</w:t>
      </w:r>
      <w:bookmarkEnd w:id="21"/>
    </w:p>
    <w:p w14:paraId="4AD513D5" w14:textId="0BD91D2A" w:rsidR="002705C2" w:rsidRDefault="002705C2" w:rsidP="002705C2">
      <w:pPr>
        <w:pStyle w:val="Heading3"/>
        <w:rPr>
          <w:i/>
          <w:iCs/>
          <w:szCs w:val="22"/>
        </w:rPr>
      </w:pPr>
      <w:bookmarkStart w:id="22" w:name="_Toc193444836"/>
      <w:r w:rsidRPr="00BD4D93">
        <w:rPr>
          <w:rFonts w:eastAsia="Times New Roman"/>
          <w:lang w:eastAsia="en-AU"/>
        </w:rPr>
        <w:t>Disability Inclusive Emergency Management</w:t>
      </w:r>
      <w:bookmarkEnd w:id="22"/>
      <w:r>
        <w:rPr>
          <w:rFonts w:eastAsia="Times New Roman"/>
          <w:lang w:eastAsia="en-AU"/>
        </w:rPr>
        <w:t xml:space="preserve"> </w:t>
      </w:r>
    </w:p>
    <w:p w14:paraId="75CEA337" w14:textId="099F726E" w:rsidR="005937C4" w:rsidRPr="00555B45" w:rsidRDefault="005937C4" w:rsidP="005937C4">
      <w:pPr>
        <w:rPr>
          <w:rFonts w:eastAsia="Times New Roman" w:cs="Calibri"/>
          <w:i/>
          <w:iCs/>
          <w:color w:val="000000" w:themeColor="text1"/>
          <w:szCs w:val="24"/>
          <w:lang w:eastAsia="en-AU"/>
        </w:rPr>
      </w:pPr>
      <w:r w:rsidRPr="00555B45">
        <w:rPr>
          <w:rFonts w:eastAsia="Times New Roman" w:cs="Calibri"/>
          <w:color w:val="000000" w:themeColor="text1"/>
          <w:szCs w:val="24"/>
          <w:lang w:eastAsia="en-AU"/>
        </w:rPr>
        <w:t xml:space="preserve">Implemented emergency management projects for people with disability in partnership with Colac-Otway Shire, CFA, Red Cross and the University of Sydney. These included a Disability Inclusive Emergency Planning workshop delivered to community in Winchelsea; and a pilot of the Emergency Planning Advice Service, a free home visit service to help people with disability develop an individualised emergency plan. </w:t>
      </w:r>
      <w:r w:rsidR="002705C2" w:rsidRPr="00555B45">
        <w:rPr>
          <w:rFonts w:eastAsia="Times New Roman" w:cs="Calibri"/>
          <w:i/>
          <w:iCs/>
          <w:color w:val="000000" w:themeColor="text1"/>
          <w:szCs w:val="24"/>
          <w:lang w:eastAsia="en-AU"/>
        </w:rPr>
        <w:t>(Objective 2.1.3)</w:t>
      </w:r>
    </w:p>
    <w:p w14:paraId="140CF248" w14:textId="0F85656B" w:rsidR="00426979" w:rsidRDefault="00426979" w:rsidP="005937C4">
      <w:pPr>
        <w:rPr>
          <w:rFonts w:ascii="Calibri" w:eastAsia="Times New Roman" w:hAnsi="Calibri" w:cs="Calibri"/>
          <w:i/>
          <w:iCs/>
          <w:color w:val="000000" w:themeColor="text1"/>
          <w:szCs w:val="24"/>
          <w:lang w:eastAsia="en-AU"/>
        </w:rPr>
      </w:pPr>
      <w:r w:rsidRPr="00426979">
        <w:rPr>
          <w:rFonts w:ascii="Calibri" w:eastAsia="Times New Roman" w:hAnsi="Calibri" w:cs="Calibri"/>
          <w:i/>
          <w:iCs/>
          <w:noProof/>
          <w:color w:val="000000" w:themeColor="text1"/>
          <w:szCs w:val="24"/>
          <w:lang w:eastAsia="en-AU"/>
        </w:rPr>
        <w:drawing>
          <wp:inline distT="0" distB="0" distL="0" distR="0" wp14:anchorId="0B906EB3" wp14:editId="56AD0E33">
            <wp:extent cx="6534150" cy="4778846"/>
            <wp:effectExtent l="0" t="0" r="0" b="3175"/>
            <wp:docPr id="15" name="Picture 14">
              <a:extLst xmlns:a="http://schemas.openxmlformats.org/drawingml/2006/main">
                <a:ext uri="{FF2B5EF4-FFF2-40B4-BE49-F238E27FC236}">
                  <a16:creationId xmlns:a16="http://schemas.microsoft.com/office/drawing/2014/main" id="{35DDC0BB-EC27-B21B-C681-7AC872C95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35DDC0BB-EC27-B21B-C681-7AC872C9592C}"/>
                        </a:ext>
                      </a:extLst>
                    </pic:cNvPr>
                    <pic:cNvPicPr>
                      <a:picLocks noChangeAspect="1"/>
                    </pic:cNvPicPr>
                  </pic:nvPicPr>
                  <pic:blipFill>
                    <a:blip r:embed="rId28"/>
                    <a:stretch>
                      <a:fillRect/>
                    </a:stretch>
                  </pic:blipFill>
                  <pic:spPr>
                    <a:xfrm>
                      <a:off x="0" y="0"/>
                      <a:ext cx="6600878" cy="4827649"/>
                    </a:xfrm>
                    <a:prstGeom prst="rect">
                      <a:avLst/>
                    </a:prstGeom>
                  </pic:spPr>
                </pic:pic>
              </a:graphicData>
            </a:graphic>
          </wp:inline>
        </w:drawing>
      </w:r>
    </w:p>
    <w:p w14:paraId="5ADC2D68" w14:textId="1EA431F6" w:rsidR="00426979" w:rsidRPr="00555B45" w:rsidRDefault="00426979" w:rsidP="005937C4">
      <w:pPr>
        <w:rPr>
          <w:rFonts w:eastAsia="Times New Roman" w:cs="Calibri"/>
          <w:i/>
          <w:iCs/>
          <w:color w:val="000000" w:themeColor="text1"/>
          <w:sz w:val="22"/>
          <w:lang w:eastAsia="en-AU"/>
        </w:rPr>
      </w:pPr>
      <w:r w:rsidRPr="00555B45">
        <w:rPr>
          <w:rFonts w:eastAsia="Times New Roman" w:cs="Calibri"/>
          <w:i/>
          <w:iCs/>
          <w:color w:val="000000" w:themeColor="text1"/>
          <w:sz w:val="22"/>
          <w:lang w:eastAsia="en-AU"/>
        </w:rPr>
        <w:t>Community members at the Disability Inclusive Emergency Planning workshop in Winchelsea.</w:t>
      </w:r>
    </w:p>
    <w:p w14:paraId="40A8FF72" w14:textId="6FE9A22B" w:rsidR="005937C4" w:rsidRPr="002705C2" w:rsidRDefault="005937C4" w:rsidP="002705C2">
      <w:pPr>
        <w:pStyle w:val="Heading3"/>
        <w:rPr>
          <w:rFonts w:eastAsia="Times New Roman"/>
          <w:lang w:eastAsia="en-AU"/>
        </w:rPr>
      </w:pPr>
      <w:bookmarkStart w:id="23" w:name="_Toc193444837"/>
      <w:r w:rsidRPr="002705C2">
        <w:rPr>
          <w:rFonts w:eastAsia="Times New Roman"/>
          <w:lang w:eastAsia="en-AU"/>
        </w:rPr>
        <w:t>Council Budget</w:t>
      </w:r>
      <w:bookmarkEnd w:id="23"/>
      <w:r w:rsidRPr="002705C2">
        <w:rPr>
          <w:rFonts w:eastAsia="Times New Roman"/>
          <w:lang w:eastAsia="en-AU"/>
        </w:rPr>
        <w:t xml:space="preserve"> </w:t>
      </w:r>
    </w:p>
    <w:p w14:paraId="4B47A676" w14:textId="47F2C11F" w:rsidR="0088071D" w:rsidRPr="00555B45" w:rsidRDefault="005937C4" w:rsidP="005937C4">
      <w:pPr>
        <w:rPr>
          <w:rFonts w:ascii="Duplicate Soft Regular" w:eastAsia="Times New Roman" w:hAnsi="Duplicate Soft Regular" w:cs="Calibri"/>
          <w:i/>
          <w:iCs/>
          <w:color w:val="000000" w:themeColor="text1"/>
          <w:szCs w:val="24"/>
          <w:lang w:eastAsia="en-AU"/>
        </w:rPr>
      </w:pPr>
      <w:r w:rsidRPr="00555B45">
        <w:rPr>
          <w:rFonts w:ascii="Duplicate Soft Regular" w:hAnsi="Duplicate Soft Regular" w:cs="Calibri"/>
        </w:rPr>
        <w:t xml:space="preserve">Every new budget bid now has to answer the question: “How will this project ensure equal access for people with </w:t>
      </w:r>
      <w:proofErr w:type="gramStart"/>
      <w:r w:rsidRPr="00555B45">
        <w:rPr>
          <w:rFonts w:ascii="Duplicate Soft Regular" w:hAnsi="Duplicate Soft Regular" w:cs="Calibri"/>
        </w:rPr>
        <w:t>disability, and</w:t>
      </w:r>
      <w:proofErr w:type="gramEnd"/>
      <w:r w:rsidRPr="00555B45">
        <w:rPr>
          <w:rFonts w:ascii="Duplicate Soft Regular" w:hAnsi="Duplicate Soft Regular" w:cs="Calibri"/>
        </w:rPr>
        <w:t xml:space="preserve"> implement Council’s Access and Inclusion Strategic Plan?”</w:t>
      </w:r>
      <w:r w:rsidR="002705C2" w:rsidRPr="00555B45">
        <w:rPr>
          <w:rFonts w:ascii="Duplicate Soft Regular" w:hAnsi="Duplicate Soft Regular" w:cs="Calibri"/>
        </w:rPr>
        <w:t xml:space="preserve">. </w:t>
      </w:r>
      <w:r w:rsidR="002705C2" w:rsidRPr="00555B45">
        <w:rPr>
          <w:rFonts w:ascii="Duplicate Soft Regular" w:eastAsia="Times New Roman" w:hAnsi="Duplicate Soft Regular" w:cs="Calibri"/>
          <w:i/>
          <w:iCs/>
          <w:color w:val="000000" w:themeColor="text1"/>
          <w:szCs w:val="24"/>
          <w:lang w:eastAsia="en-AU"/>
        </w:rPr>
        <w:t>(Objective 2.1.3)</w:t>
      </w:r>
    </w:p>
    <w:p w14:paraId="70037755" w14:textId="48069C29" w:rsidR="005937C4" w:rsidRPr="00BD4D93" w:rsidRDefault="002705C2" w:rsidP="002705C2">
      <w:pPr>
        <w:pStyle w:val="Heading3"/>
      </w:pPr>
      <w:bookmarkStart w:id="24" w:name="_Toc193444838"/>
      <w:r>
        <w:t>Waste calendar</w:t>
      </w:r>
      <w:bookmarkEnd w:id="24"/>
      <w:r>
        <w:t xml:space="preserve"> </w:t>
      </w:r>
    </w:p>
    <w:p w14:paraId="0B6AC4A9" w14:textId="56475095" w:rsidR="005937C4" w:rsidRPr="00555B45" w:rsidRDefault="005937C4" w:rsidP="005937C4">
      <w:pPr>
        <w:rPr>
          <w:rFonts w:eastAsia="Times New Roman" w:cs="Calibri"/>
          <w:i/>
          <w:iCs/>
          <w:color w:val="000000" w:themeColor="text1"/>
          <w:szCs w:val="24"/>
          <w:lang w:eastAsia="en-AU"/>
        </w:rPr>
      </w:pPr>
      <w:r w:rsidRPr="00555B45">
        <w:rPr>
          <w:rFonts w:eastAsia="Times New Roman" w:cs="Calibri"/>
          <w:szCs w:val="24"/>
          <w:lang w:eastAsia="en-AU"/>
        </w:rPr>
        <w:t>Increased accessibility of Council’s waste collection calendars including high contrast colours, larger font and a large print option for residents</w:t>
      </w:r>
      <w:r w:rsidR="007A5D3E" w:rsidRPr="00555B45">
        <w:rPr>
          <w:rFonts w:eastAsia="Times New Roman" w:cs="Calibri"/>
          <w:szCs w:val="24"/>
          <w:lang w:eastAsia="en-AU"/>
        </w:rPr>
        <w:t>.</w:t>
      </w:r>
      <w:r w:rsidR="002705C2" w:rsidRPr="00555B45">
        <w:rPr>
          <w:rFonts w:eastAsia="Times New Roman" w:cs="Calibri"/>
          <w:szCs w:val="24"/>
          <w:lang w:eastAsia="en-AU"/>
        </w:rPr>
        <w:t xml:space="preserve"> </w:t>
      </w:r>
      <w:r w:rsidR="002705C2" w:rsidRPr="00555B45">
        <w:rPr>
          <w:rFonts w:eastAsia="Times New Roman" w:cs="Calibri"/>
          <w:i/>
          <w:iCs/>
          <w:color w:val="000000" w:themeColor="text1"/>
          <w:szCs w:val="24"/>
          <w:lang w:eastAsia="en-AU"/>
        </w:rPr>
        <w:t>(Objective 2.2.2)</w:t>
      </w:r>
    </w:p>
    <w:p w14:paraId="0BD62E12" w14:textId="585FA4C8" w:rsidR="00426979" w:rsidRPr="002705C2" w:rsidRDefault="00426979" w:rsidP="005937C4">
      <w:pPr>
        <w:rPr>
          <w:rFonts w:ascii="Calibri" w:eastAsia="Times New Roman" w:hAnsi="Calibri" w:cs="Calibri"/>
          <w:szCs w:val="24"/>
          <w:lang w:eastAsia="en-AU"/>
        </w:rPr>
      </w:pPr>
    </w:p>
    <w:p w14:paraId="24DFD25D" w14:textId="31FEC18D" w:rsidR="005937C4" w:rsidRPr="00555B45" w:rsidRDefault="002705C2" w:rsidP="002705C2">
      <w:pPr>
        <w:pStyle w:val="Heading3"/>
        <w:rPr>
          <w:rFonts w:eastAsia="Times New Roman"/>
          <w:lang w:eastAsia="en-AU"/>
        </w:rPr>
      </w:pPr>
      <w:bookmarkStart w:id="25" w:name="_Toc193444839"/>
      <w:r w:rsidRPr="00555B45">
        <w:rPr>
          <w:rFonts w:eastAsia="Times New Roman"/>
          <w:lang w:eastAsia="en-AU"/>
        </w:rPr>
        <w:lastRenderedPageBreak/>
        <w:t>L</w:t>
      </w:r>
      <w:r w:rsidR="005937C4" w:rsidRPr="00555B45">
        <w:rPr>
          <w:rFonts w:eastAsia="Times New Roman"/>
          <w:lang w:eastAsia="en-AU"/>
        </w:rPr>
        <w:t>ive captioning for Council meetings</w:t>
      </w:r>
      <w:bookmarkEnd w:id="25"/>
    </w:p>
    <w:p w14:paraId="3995FF05" w14:textId="72D90601" w:rsidR="005937C4" w:rsidRPr="00555B45" w:rsidRDefault="005937C4" w:rsidP="005937C4">
      <w:pPr>
        <w:rPr>
          <w:rFonts w:eastAsiaTheme="majorEastAsia" w:cs="Calibri"/>
          <w:spacing w:val="5"/>
          <w:kern w:val="28"/>
          <w:szCs w:val="24"/>
        </w:rPr>
      </w:pPr>
      <w:r w:rsidRPr="00555B45">
        <w:rPr>
          <w:rFonts w:eastAsiaTheme="majorEastAsia" w:cs="Calibri"/>
          <w:spacing w:val="5"/>
          <w:kern w:val="28"/>
          <w:szCs w:val="24"/>
        </w:rPr>
        <w:t xml:space="preserve">All Council meetings now have live captioning (project completed by Digital Transformation Team in 2022). Not many online events have occurred at Council since the end of lockdowns, so there has not been </w:t>
      </w:r>
      <w:r w:rsidR="00DB1546">
        <w:rPr>
          <w:rFonts w:eastAsiaTheme="majorEastAsia" w:cs="Calibri"/>
          <w:spacing w:val="5"/>
          <w:kern w:val="28"/>
          <w:szCs w:val="24"/>
        </w:rPr>
        <w:t>a large</w:t>
      </w:r>
      <w:r w:rsidRPr="00555B45">
        <w:rPr>
          <w:rFonts w:eastAsiaTheme="majorEastAsia" w:cs="Calibri"/>
          <w:spacing w:val="5"/>
          <w:kern w:val="28"/>
          <w:szCs w:val="24"/>
        </w:rPr>
        <w:t xml:space="preserve"> demand for live captioning. </w:t>
      </w:r>
      <w:r w:rsidRPr="00555B45">
        <w:rPr>
          <w:rFonts w:eastAsia="Times New Roman" w:cs="Calibri"/>
          <w:color w:val="000000" w:themeColor="text1"/>
          <w:szCs w:val="24"/>
          <w:lang w:eastAsia="en-AU"/>
        </w:rPr>
        <w:t xml:space="preserve">A user guide exists (D22/35824) to support staff to book live captioning. </w:t>
      </w:r>
      <w:r w:rsidRPr="00555B45">
        <w:rPr>
          <w:rFonts w:eastAsiaTheme="majorEastAsia" w:cs="Calibri"/>
          <w:spacing w:val="5"/>
          <w:kern w:val="28"/>
          <w:szCs w:val="24"/>
        </w:rPr>
        <w:t>Captioning also occurs for all videos on Council website and social media.</w:t>
      </w:r>
      <w:r w:rsidR="002705C2" w:rsidRPr="00555B45">
        <w:rPr>
          <w:rFonts w:eastAsia="Times New Roman" w:cs="Calibri"/>
          <w:i/>
          <w:iCs/>
          <w:color w:val="000000" w:themeColor="text1"/>
          <w:szCs w:val="24"/>
          <w:lang w:eastAsia="en-AU"/>
        </w:rPr>
        <w:t xml:space="preserve"> (Objective 2.2.2)</w:t>
      </w:r>
    </w:p>
    <w:p w14:paraId="27E35591" w14:textId="03D48EA2" w:rsidR="005937C4" w:rsidRPr="00CB0E73" w:rsidRDefault="005937C4" w:rsidP="00CB0E73">
      <w:pPr>
        <w:pStyle w:val="Heading3"/>
      </w:pPr>
      <w:bookmarkStart w:id="26" w:name="_Toc193444840"/>
      <w:r w:rsidRPr="00CB0E73">
        <w:t>Access and Inclusion newsletter</w:t>
      </w:r>
      <w:bookmarkEnd w:id="26"/>
      <w:r w:rsidRPr="00CB0E73">
        <w:t xml:space="preserve"> </w:t>
      </w:r>
    </w:p>
    <w:p w14:paraId="149BC0DD" w14:textId="21103043" w:rsidR="005937C4" w:rsidRPr="00555B45" w:rsidRDefault="002705C2" w:rsidP="005937C4">
      <w:pPr>
        <w:rPr>
          <w:rFonts w:eastAsia="Times New Roman" w:cs="Calibri"/>
          <w:color w:val="000000" w:themeColor="text1"/>
          <w:szCs w:val="24"/>
          <w:lang w:eastAsia="en-AU"/>
        </w:rPr>
      </w:pPr>
      <w:r w:rsidRPr="00555B45">
        <w:rPr>
          <w:rFonts w:eastAsia="Times New Roman" w:cs="Calibri"/>
          <w:color w:val="000000" w:themeColor="text1"/>
          <w:szCs w:val="24"/>
          <w:lang w:eastAsia="en-AU"/>
        </w:rPr>
        <w:t xml:space="preserve">The Access and Inclusion newsletter shares events, information and updates from Council, disability support organisations, and the community, to people in the community interested in disability inclusion in Surf Coast Shire. The newsletter was re-started in </w:t>
      </w:r>
      <w:proofErr w:type="gramStart"/>
      <w:r w:rsidRPr="00555B45">
        <w:rPr>
          <w:rFonts w:eastAsia="Times New Roman" w:cs="Calibri"/>
          <w:color w:val="000000" w:themeColor="text1"/>
          <w:szCs w:val="24"/>
          <w:lang w:eastAsia="en-AU"/>
        </w:rPr>
        <w:t>2023, and</w:t>
      </w:r>
      <w:proofErr w:type="gramEnd"/>
      <w:r w:rsidRPr="00555B45">
        <w:rPr>
          <w:rFonts w:eastAsia="Times New Roman" w:cs="Calibri"/>
          <w:color w:val="000000" w:themeColor="text1"/>
          <w:szCs w:val="24"/>
          <w:lang w:eastAsia="en-AU"/>
        </w:rPr>
        <w:t xml:space="preserve"> is sent to over 300 community members.</w:t>
      </w:r>
      <w:r w:rsidR="007A5D3E" w:rsidRPr="00555B45">
        <w:rPr>
          <w:rFonts w:eastAsia="Times New Roman" w:cs="Calibri"/>
          <w:color w:val="000000" w:themeColor="text1"/>
          <w:szCs w:val="24"/>
          <w:lang w:eastAsia="en-AU"/>
        </w:rPr>
        <w:t xml:space="preserve"> </w:t>
      </w:r>
      <w:r w:rsidR="007A5D3E" w:rsidRPr="00555B45">
        <w:rPr>
          <w:rFonts w:eastAsia="Times New Roman" w:cs="Calibri"/>
          <w:i/>
          <w:iCs/>
          <w:color w:val="000000" w:themeColor="text1"/>
          <w:szCs w:val="24"/>
          <w:lang w:eastAsia="en-AU"/>
        </w:rPr>
        <w:t>(Objective 2.2.1)</w:t>
      </w:r>
    </w:p>
    <w:p w14:paraId="36428865" w14:textId="22EE2DB1" w:rsidR="005937C4" w:rsidRPr="00CB0E73" w:rsidRDefault="005937C4" w:rsidP="00CB0E73">
      <w:pPr>
        <w:pStyle w:val="Heading3"/>
      </w:pPr>
      <w:bookmarkStart w:id="27" w:name="_Toc193444841"/>
      <w:r w:rsidRPr="00CB0E73">
        <w:t>Surf Coast Disability Network</w:t>
      </w:r>
      <w:bookmarkEnd w:id="27"/>
    </w:p>
    <w:p w14:paraId="12D04311" w14:textId="0EB6192A" w:rsidR="005937C4" w:rsidRDefault="002705C2" w:rsidP="005937C4">
      <w:pPr>
        <w:rPr>
          <w:rFonts w:eastAsia="Times New Roman" w:cs="Calibri"/>
          <w:i/>
          <w:iCs/>
          <w:color w:val="000000" w:themeColor="text1"/>
          <w:szCs w:val="24"/>
          <w:lang w:eastAsia="en-AU"/>
        </w:rPr>
      </w:pPr>
      <w:r w:rsidRPr="00555B45">
        <w:rPr>
          <w:rFonts w:eastAsia="Times New Roman" w:cs="Calibri"/>
          <w:color w:val="000000" w:themeColor="text1"/>
          <w:szCs w:val="24"/>
          <w:lang w:eastAsia="en-AU"/>
        </w:rPr>
        <w:t xml:space="preserve">The </w:t>
      </w:r>
      <w:r w:rsidR="005937C4" w:rsidRPr="00555B45">
        <w:rPr>
          <w:rFonts w:eastAsia="Times New Roman" w:cs="Calibri"/>
          <w:color w:val="000000" w:themeColor="text1"/>
          <w:szCs w:val="24"/>
          <w:lang w:eastAsia="en-AU"/>
        </w:rPr>
        <w:t xml:space="preserve">Surf Coast Disability Network </w:t>
      </w:r>
      <w:r w:rsidRPr="00555B45">
        <w:rPr>
          <w:rFonts w:eastAsia="Times New Roman" w:cs="Calibri"/>
          <w:color w:val="000000" w:themeColor="text1"/>
          <w:szCs w:val="24"/>
          <w:lang w:eastAsia="en-AU"/>
        </w:rPr>
        <w:t>is facilitated by Council to help organisations work together to improve access and inclusion for people with disability in Surf Coast Shire. The network involves disability support services, community services, and schools.</w:t>
      </w:r>
      <w:r w:rsidR="007A5D3E" w:rsidRPr="00555B45">
        <w:rPr>
          <w:rFonts w:eastAsia="Times New Roman" w:cs="Calibri"/>
          <w:color w:val="000000" w:themeColor="text1"/>
          <w:szCs w:val="24"/>
          <w:lang w:eastAsia="en-AU"/>
        </w:rPr>
        <w:t xml:space="preserve"> The network currently meets once per </w:t>
      </w:r>
      <w:proofErr w:type="gramStart"/>
      <w:r w:rsidR="007A5D3E" w:rsidRPr="00555B45">
        <w:rPr>
          <w:rFonts w:eastAsia="Times New Roman" w:cs="Calibri"/>
          <w:color w:val="000000" w:themeColor="text1"/>
          <w:szCs w:val="24"/>
          <w:lang w:eastAsia="en-AU"/>
        </w:rPr>
        <w:t>term, and</w:t>
      </w:r>
      <w:proofErr w:type="gramEnd"/>
      <w:r w:rsidR="007A5D3E" w:rsidRPr="00555B45">
        <w:rPr>
          <w:rFonts w:eastAsia="Times New Roman" w:cs="Calibri"/>
          <w:color w:val="000000" w:themeColor="text1"/>
          <w:szCs w:val="24"/>
          <w:lang w:eastAsia="en-AU"/>
        </w:rPr>
        <w:t xml:space="preserve"> has over 20 active participants. </w:t>
      </w:r>
      <w:r w:rsidR="007A5D3E" w:rsidRPr="00555B45">
        <w:rPr>
          <w:rFonts w:eastAsia="Times New Roman" w:cs="Calibri"/>
          <w:i/>
          <w:iCs/>
          <w:color w:val="000000" w:themeColor="text1"/>
          <w:szCs w:val="24"/>
          <w:lang w:eastAsia="en-AU"/>
        </w:rPr>
        <w:t>(Objective 2.4.4)</w:t>
      </w:r>
    </w:p>
    <w:p w14:paraId="13D59781" w14:textId="77777777" w:rsidR="0088071D" w:rsidRDefault="0088071D">
      <w:pPr>
        <w:rPr>
          <w:rFonts w:asciiTheme="majorHAnsi" w:eastAsiaTheme="majorEastAsia" w:hAnsiTheme="majorHAnsi" w:cstheme="majorBidi"/>
          <w:color w:val="004754" w:themeColor="accent1" w:themeShade="BF"/>
          <w:sz w:val="32"/>
          <w:szCs w:val="32"/>
        </w:rPr>
      </w:pPr>
      <w:r>
        <w:br w:type="page"/>
      </w:r>
    </w:p>
    <w:p w14:paraId="5BF4D2A1" w14:textId="590E4763" w:rsidR="007139D4" w:rsidRPr="00BD4D93" w:rsidRDefault="007139D4" w:rsidP="00F46E32">
      <w:pPr>
        <w:pStyle w:val="Heading1"/>
      </w:pPr>
      <w:bookmarkStart w:id="28" w:name="_Toc193444842"/>
      <w:r w:rsidRPr="00BD4D93">
        <w:lastRenderedPageBreak/>
        <w:t>STRATEGIC OBJECTIVE 3: Social and civic participation</w:t>
      </w:r>
      <w:bookmarkEnd w:id="20"/>
      <w:bookmarkEnd w:id="28"/>
      <w:r w:rsidRPr="00BD4D93">
        <w:t xml:space="preserve"> </w:t>
      </w:r>
    </w:p>
    <w:p w14:paraId="5A4145C0" w14:textId="31C1670A" w:rsidR="007139D4" w:rsidRPr="008B6378" w:rsidRDefault="003348C9" w:rsidP="007139D4">
      <w:pPr>
        <w:rPr>
          <w:rFonts w:cs="Calibri"/>
          <w:iCs/>
          <w:color w:val="006071" w:themeColor="accent1"/>
          <w:sz w:val="28"/>
        </w:rPr>
      </w:pPr>
      <w:r>
        <w:rPr>
          <w:rFonts w:cs="Calibri"/>
          <w:iCs/>
          <w:noProof/>
          <w:color w:val="006071" w:themeColor="accent1"/>
          <w:sz w:val="28"/>
        </w:rPr>
        <mc:AlternateContent>
          <mc:Choice Requires="wpg">
            <w:drawing>
              <wp:anchor distT="0" distB="0" distL="114300" distR="114300" simplePos="0" relativeHeight="251772928" behindDoc="0" locked="0" layoutInCell="1" allowOverlap="1" wp14:anchorId="40641449" wp14:editId="502D8D7E">
                <wp:simplePos x="0" y="0"/>
                <wp:positionH relativeFrom="column">
                  <wp:posOffset>4749421</wp:posOffset>
                </wp:positionH>
                <wp:positionV relativeFrom="paragraph">
                  <wp:posOffset>404410</wp:posOffset>
                </wp:positionV>
                <wp:extent cx="2237105" cy="477520"/>
                <wp:effectExtent l="0" t="0" r="0" b="0"/>
                <wp:wrapNone/>
                <wp:docPr id="1902109768" name="Group 3"/>
                <wp:cNvGraphicFramePr/>
                <a:graphic xmlns:a="http://schemas.openxmlformats.org/drawingml/2006/main">
                  <a:graphicData uri="http://schemas.microsoft.com/office/word/2010/wordprocessingGroup">
                    <wpg:wgp>
                      <wpg:cNvGrpSpPr/>
                      <wpg:grpSpPr>
                        <a:xfrm>
                          <a:off x="0" y="0"/>
                          <a:ext cx="2237105" cy="477520"/>
                          <a:chOff x="0" y="0"/>
                          <a:chExt cx="2237655" cy="477672"/>
                        </a:xfrm>
                      </wpg:grpSpPr>
                      <pic:pic xmlns:pic="http://schemas.openxmlformats.org/drawingml/2006/picture">
                        <pic:nvPicPr>
                          <pic:cNvPr id="282060549" name="image11.png"/>
                          <pic:cNvPicPr>
                            <a:picLocks noChangeAspect="1"/>
                          </pic:cNvPicPr>
                        </pic:nvPicPr>
                        <pic:blipFill>
                          <a:blip r:embed="rId17" cstate="print"/>
                          <a:stretch>
                            <a:fillRect/>
                          </a:stretch>
                        </pic:blipFill>
                        <pic:spPr>
                          <a:xfrm>
                            <a:off x="266132" y="20472"/>
                            <a:ext cx="184785" cy="184785"/>
                          </a:xfrm>
                          <a:prstGeom prst="rect">
                            <a:avLst/>
                          </a:prstGeom>
                        </pic:spPr>
                      </pic:pic>
                      <pic:pic xmlns:pic="http://schemas.openxmlformats.org/drawingml/2006/picture">
                        <pic:nvPicPr>
                          <pic:cNvPr id="1533204245" name="image12.png"/>
                          <pic:cNvPicPr>
                            <a:picLocks noChangeAspect="1"/>
                          </pic:cNvPicPr>
                        </pic:nvPicPr>
                        <pic:blipFill>
                          <a:blip r:embed="rId18" cstate="print"/>
                          <a:stretch>
                            <a:fillRect/>
                          </a:stretch>
                        </pic:blipFill>
                        <pic:spPr>
                          <a:xfrm>
                            <a:off x="791570" y="0"/>
                            <a:ext cx="184785" cy="203835"/>
                          </a:xfrm>
                          <a:prstGeom prst="rect">
                            <a:avLst/>
                          </a:prstGeom>
                        </pic:spPr>
                      </pic:pic>
                      <pic:pic xmlns:pic="http://schemas.openxmlformats.org/drawingml/2006/picture">
                        <pic:nvPicPr>
                          <pic:cNvPr id="1888448666" name="Picture 2" descr="A blue and white gear with a white circle&#10;&#10;AI-generated content may be incorrec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412544" y="0"/>
                            <a:ext cx="211455" cy="213360"/>
                          </a:xfrm>
                          <a:prstGeom prst="rect">
                            <a:avLst/>
                          </a:prstGeom>
                        </pic:spPr>
                      </pic:pic>
                      <wps:wsp>
                        <wps:cNvPr id="1495384918" name="Text Box 2"/>
                        <wps:cNvSpPr txBox="1">
                          <a:spLocks noChangeArrowheads="1"/>
                        </wps:cNvSpPr>
                        <wps:spPr bwMode="auto">
                          <a:xfrm>
                            <a:off x="0" y="238836"/>
                            <a:ext cx="2237655" cy="238836"/>
                          </a:xfrm>
                          <a:prstGeom prst="rect">
                            <a:avLst/>
                          </a:prstGeom>
                          <a:noFill/>
                          <a:ln w="9525">
                            <a:noFill/>
                            <a:miter lim="800000"/>
                            <a:headEnd/>
                            <a:tailEnd/>
                          </a:ln>
                        </wps:spPr>
                        <wps:txbx>
                          <w:txbxContent>
                            <w:p w14:paraId="766C075A" w14:textId="77777777" w:rsidR="003348C9" w:rsidRPr="003348C9" w:rsidRDefault="003348C9" w:rsidP="003348C9">
                              <w:pPr>
                                <w:rPr>
                                  <w:sz w:val="18"/>
                                  <w:szCs w:val="18"/>
                                </w:rPr>
                              </w:pPr>
                              <w:r w:rsidRPr="003348C9">
                                <w:rPr>
                                  <w:color w:val="00B050"/>
                                  <w:sz w:val="18"/>
                                  <w:szCs w:val="18"/>
                                </w:rPr>
                                <w:t xml:space="preserve">Completed  </w:t>
                              </w:r>
                              <w:r>
                                <w:rPr>
                                  <w:color w:val="00B050"/>
                                  <w:sz w:val="18"/>
                                  <w:szCs w:val="18"/>
                                </w:rPr>
                                <w:t xml:space="preserve"> </w:t>
                              </w:r>
                              <w:r w:rsidRPr="003348C9">
                                <w:rPr>
                                  <w:color w:val="006071" w:themeColor="accent1"/>
                                  <w:sz w:val="18"/>
                                  <w:szCs w:val="18"/>
                                </w:rPr>
                                <w:t xml:space="preserve">Ongoing </w:t>
                              </w:r>
                              <w:r>
                                <w:rPr>
                                  <w:color w:val="006071" w:themeColor="accent1"/>
                                  <w:sz w:val="18"/>
                                  <w:szCs w:val="18"/>
                                </w:rPr>
                                <w:t xml:space="preserve"> </w:t>
                              </w:r>
                              <w:r w:rsidRPr="003348C9">
                                <w:rPr>
                                  <w:color w:val="006071" w:themeColor="accent1"/>
                                  <w:sz w:val="18"/>
                                  <w:szCs w:val="18"/>
                                </w:rPr>
                                <w:t xml:space="preserve"> </w:t>
                              </w:r>
                              <w:r w:rsidRPr="003348C9">
                                <w:rPr>
                                  <w:color w:val="00B0F0"/>
                                  <w:sz w:val="18"/>
                                  <w:szCs w:val="18"/>
                                </w:rPr>
                                <w:t>Work in progress</w:t>
                              </w:r>
                            </w:p>
                          </w:txbxContent>
                        </wps:txbx>
                        <wps:bodyPr rot="0" vert="horz" wrap="square" lIns="91440" tIns="45720" rIns="91440" bIns="45720" anchor="t" anchorCtr="0">
                          <a:noAutofit/>
                        </wps:bodyPr>
                      </wps:wsp>
                    </wpg:wgp>
                  </a:graphicData>
                </a:graphic>
              </wp:anchor>
            </w:drawing>
          </mc:Choice>
          <mc:Fallback>
            <w:pict>
              <v:group w14:anchorId="40641449" id="_x0000_s1036" style="position:absolute;margin-left:373.95pt;margin-top:31.85pt;width:176.15pt;height:37.6pt;z-index:251772928" coordsize="22376,4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">
                <v:shape id="image11.png" o:spid="_x0000_s1037" type="#_x0000_t75" style="position:absolute;left:2661;top:204;width:1848;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">
                  <v:imagedata r:id="rId20" o:title=""/>
                </v:shape>
                <v:shape id="image12.png" o:spid="_x0000_s1038" type="#_x0000_t75" style="position:absolute;left:7915;width:1848;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">
                  <v:imagedata r:id="rId21" o:title=""/>
                </v:shape>
                <v:shape id="Picture 2" o:spid="_x0000_s1039" type="#_x0000_t75" alt="A blue and white gear with a white circle&#10;&#10;AI-generated content may be incorrect." style="position:absolute;left:14125;width:2114;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">
                  <v:imagedata r:id="rId22" o:title="A blue and white gear with a white circle&#10;&#10;AI-generated content may be incorrect"/>
                </v:shape>
                <v:shape id="Text Box 2" o:spid="_x0000_s1040" type="#_x0000_t202" style="position:absolute;top:2388;width:22376;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" filled="f" stroked="f">
                  <v:textbox>
                    <w:txbxContent>
                      <w:p w14:paraId="766C075A" w14:textId="77777777" w:rsidR="003348C9" w:rsidRPr="003348C9" w:rsidRDefault="003348C9" w:rsidP="003348C9">
                        <w:pPr>
                          <w:rPr>
                            <w:sz w:val="18"/>
                            <w:szCs w:val="18"/>
                          </w:rPr>
                        </w:pPr>
                        <w:r w:rsidRPr="003348C9">
                          <w:rPr>
                            <w:color w:val="00B050"/>
                            <w:sz w:val="18"/>
                            <w:szCs w:val="18"/>
                          </w:rPr>
                          <w:t xml:space="preserve">Completed  </w:t>
                        </w:r>
                        <w:r>
                          <w:rPr>
                            <w:color w:val="00B050"/>
                            <w:sz w:val="18"/>
                            <w:szCs w:val="18"/>
                          </w:rPr>
                          <w:t xml:space="preserve"> </w:t>
                        </w:r>
                        <w:r w:rsidRPr="003348C9">
                          <w:rPr>
                            <w:color w:val="006071" w:themeColor="accent1"/>
                            <w:sz w:val="18"/>
                            <w:szCs w:val="18"/>
                          </w:rPr>
                          <w:t xml:space="preserve">Ongoing </w:t>
                        </w:r>
                        <w:r>
                          <w:rPr>
                            <w:color w:val="006071" w:themeColor="accent1"/>
                            <w:sz w:val="18"/>
                            <w:szCs w:val="18"/>
                          </w:rPr>
                          <w:t xml:space="preserve"> </w:t>
                        </w:r>
                        <w:r w:rsidRPr="003348C9">
                          <w:rPr>
                            <w:color w:val="006071" w:themeColor="accent1"/>
                            <w:sz w:val="18"/>
                            <w:szCs w:val="18"/>
                          </w:rPr>
                          <w:t xml:space="preserve"> </w:t>
                        </w:r>
                        <w:r w:rsidRPr="003348C9">
                          <w:rPr>
                            <w:color w:val="00B0F0"/>
                            <w:sz w:val="18"/>
                            <w:szCs w:val="18"/>
                          </w:rPr>
                          <w:t>Work in progress</w:t>
                        </w:r>
                      </w:p>
                    </w:txbxContent>
                  </v:textbox>
                </v:shape>
              </v:group>
            </w:pict>
          </mc:Fallback>
        </mc:AlternateContent>
      </w:r>
      <w:r w:rsidR="007139D4" w:rsidRPr="008B6378">
        <w:rPr>
          <w:rFonts w:cs="Calibri"/>
          <w:iCs/>
          <w:color w:val="006071" w:themeColor="accent1"/>
          <w:sz w:val="28"/>
        </w:rPr>
        <w:t>People of all abilities actively participate, socialise and have fun in the community and contribute to local decision making</w:t>
      </w:r>
    </w:p>
    <w:p w14:paraId="3D3E0582" w14:textId="6FDAA38E" w:rsidR="00CA391E" w:rsidRPr="00555B45" w:rsidRDefault="00CA391E" w:rsidP="0088071D">
      <w:pPr>
        <w:pStyle w:val="Heading2"/>
      </w:pPr>
      <w:bookmarkStart w:id="29" w:name="_Toc193444843"/>
      <w:r w:rsidRPr="00555B45">
        <w:t>Summary Table: Strategic Objective 3 Progress</w:t>
      </w:r>
      <w:bookmarkEnd w:id="29"/>
    </w:p>
    <w:tbl>
      <w:tblPr>
        <w:tblStyle w:val="TableGrid"/>
        <w:tblW w:w="10348" w:type="dxa"/>
        <w:tblBorders>
          <w:top w:val="single" w:sz="2" w:space="0" w:color="4D4F53" w:themeColor="accent3"/>
          <w:left w:val="single" w:sz="2" w:space="0" w:color="4D4F53" w:themeColor="accent3"/>
          <w:bottom w:val="single" w:sz="2" w:space="0" w:color="4D4F53" w:themeColor="accent3"/>
          <w:right w:val="single" w:sz="2" w:space="0" w:color="4D4F53" w:themeColor="accent3"/>
          <w:insideH w:val="single" w:sz="2" w:space="0" w:color="4D4F53" w:themeColor="accent3"/>
          <w:insideV w:val="single" w:sz="2" w:space="0" w:color="4D4F53" w:themeColor="accent3"/>
        </w:tblBorders>
        <w:tblCellMar>
          <w:top w:w="57" w:type="dxa"/>
          <w:bottom w:w="57" w:type="dxa"/>
        </w:tblCellMar>
        <w:tblLook w:val="04A0" w:firstRow="1" w:lastRow="0" w:firstColumn="1" w:lastColumn="0" w:noHBand="0" w:noVBand="1"/>
      </w:tblPr>
      <w:tblGrid>
        <w:gridCol w:w="2977"/>
        <w:gridCol w:w="4961"/>
        <w:gridCol w:w="2410"/>
      </w:tblGrid>
      <w:tr w:rsidR="00785F5E" w:rsidRPr="00233A39" w14:paraId="15E53763" w14:textId="77777777" w:rsidTr="00571D27">
        <w:trPr>
          <w:cantSplit/>
          <w:trHeight w:val="397"/>
          <w:tblHeader/>
        </w:trPr>
        <w:tc>
          <w:tcPr>
            <w:tcW w:w="2977" w:type="dxa"/>
            <w:tcBorders>
              <w:top w:val="nil"/>
              <w:left w:val="nil"/>
              <w:bottom w:val="single" w:sz="2" w:space="0" w:color="4D4F53" w:themeColor="accent3"/>
              <w:right w:val="nil"/>
            </w:tcBorders>
            <w:shd w:val="clear" w:color="auto" w:fill="006071" w:themeFill="accent1"/>
            <w:vAlign w:val="center"/>
          </w:tcPr>
          <w:p w14:paraId="151DB9BC" w14:textId="758863CA" w:rsidR="00785F5E" w:rsidRPr="00233A39" w:rsidRDefault="00BB3E66" w:rsidP="00E26C97">
            <w:pPr>
              <w:spacing w:after="300"/>
              <w:contextualSpacing/>
              <w:rPr>
                <w:rFonts w:asciiTheme="majorHAnsi" w:eastAsiaTheme="majorEastAsia" w:hAnsiTheme="majorHAnsi" w:cs="Calibri"/>
                <w:color w:val="FFFFFF" w:themeColor="background1"/>
                <w:spacing w:val="5"/>
                <w:kern w:val="28"/>
                <w:szCs w:val="24"/>
              </w:rPr>
            </w:pPr>
            <w:r w:rsidRPr="00233A39">
              <w:rPr>
                <w:rFonts w:asciiTheme="majorHAnsi" w:eastAsiaTheme="majorEastAsia" w:hAnsiTheme="majorHAnsi" w:cs="Calibri"/>
                <w:color w:val="FFFFFF" w:themeColor="background1"/>
                <w:spacing w:val="5"/>
                <w:kern w:val="28"/>
                <w:szCs w:val="24"/>
              </w:rPr>
              <w:t>STRATEGY GOAL</w:t>
            </w:r>
          </w:p>
        </w:tc>
        <w:tc>
          <w:tcPr>
            <w:tcW w:w="4961" w:type="dxa"/>
            <w:tcBorders>
              <w:top w:val="nil"/>
              <w:left w:val="nil"/>
              <w:bottom w:val="single" w:sz="2" w:space="0" w:color="4D4F53" w:themeColor="accent3"/>
              <w:right w:val="nil"/>
            </w:tcBorders>
            <w:shd w:val="clear" w:color="auto" w:fill="006071" w:themeFill="accent1"/>
            <w:vAlign w:val="center"/>
          </w:tcPr>
          <w:p w14:paraId="306B12C0" w14:textId="72550BCE" w:rsidR="00785F5E" w:rsidRPr="00233A39" w:rsidRDefault="00785F5E" w:rsidP="00E26C97">
            <w:pPr>
              <w:spacing w:after="300"/>
              <w:contextualSpacing/>
              <w:rPr>
                <w:rFonts w:asciiTheme="majorHAnsi" w:eastAsiaTheme="majorEastAsia" w:hAnsiTheme="majorHAnsi" w:cs="Calibri"/>
                <w:color w:val="FFFFFF" w:themeColor="background1"/>
                <w:spacing w:val="5"/>
                <w:kern w:val="28"/>
                <w:szCs w:val="24"/>
              </w:rPr>
            </w:pPr>
            <w:r w:rsidRPr="00233A39">
              <w:rPr>
                <w:rFonts w:asciiTheme="majorHAnsi" w:eastAsiaTheme="majorEastAsia" w:hAnsiTheme="majorHAnsi" w:cs="Calibri"/>
                <w:color w:val="FFFFFF" w:themeColor="background1"/>
                <w:spacing w:val="5"/>
                <w:kern w:val="28"/>
                <w:szCs w:val="24"/>
              </w:rPr>
              <w:t>OBJECTIVE</w:t>
            </w:r>
          </w:p>
        </w:tc>
        <w:tc>
          <w:tcPr>
            <w:tcW w:w="2410" w:type="dxa"/>
            <w:tcBorders>
              <w:top w:val="nil"/>
              <w:left w:val="nil"/>
              <w:bottom w:val="nil"/>
              <w:right w:val="nil"/>
            </w:tcBorders>
            <w:shd w:val="clear" w:color="auto" w:fill="006071" w:themeFill="accent1"/>
          </w:tcPr>
          <w:p w14:paraId="7F3AC2A8" w14:textId="5CA3647E" w:rsidR="00785F5E" w:rsidRPr="00233A39" w:rsidRDefault="00CA391E" w:rsidP="001247FF">
            <w:pPr>
              <w:spacing w:after="300"/>
              <w:contextualSpacing/>
              <w:rPr>
                <w:rFonts w:asciiTheme="majorHAnsi" w:eastAsiaTheme="majorEastAsia" w:hAnsiTheme="majorHAnsi" w:cs="Calibri"/>
                <w:color w:val="004680" w:themeColor="accent4" w:themeTint="E6"/>
                <w:spacing w:val="5"/>
                <w:kern w:val="28"/>
                <w:szCs w:val="24"/>
              </w:rPr>
            </w:pPr>
            <w:r w:rsidRPr="00233A39">
              <w:rPr>
                <w:rFonts w:asciiTheme="majorHAnsi" w:eastAsiaTheme="majorEastAsia" w:hAnsiTheme="majorHAnsi" w:cs="Calibri"/>
                <w:color w:val="FFFFFF" w:themeColor="background1"/>
                <w:spacing w:val="5"/>
                <w:kern w:val="28"/>
                <w:szCs w:val="24"/>
              </w:rPr>
              <w:t>PROGRESS ON ACTIONS</w:t>
            </w:r>
          </w:p>
        </w:tc>
      </w:tr>
      <w:tr w:rsidR="00785F5E" w:rsidRPr="00233A39" w14:paraId="69C3958C" w14:textId="77777777" w:rsidTr="00571D27">
        <w:trPr>
          <w:cantSplit/>
          <w:trHeight w:val="934"/>
        </w:trPr>
        <w:tc>
          <w:tcPr>
            <w:tcW w:w="2977" w:type="dxa"/>
            <w:tcBorders>
              <w:bottom w:val="nil"/>
            </w:tcBorders>
          </w:tcPr>
          <w:p w14:paraId="158A89D7" w14:textId="1964CD52" w:rsidR="00785F5E" w:rsidRPr="00233A39" w:rsidRDefault="00785F5E" w:rsidP="00E94E3C">
            <w:pPr>
              <w:rPr>
                <w:rFonts w:eastAsia="Times New Roman" w:cs="Calibri"/>
                <w:color w:val="000000" w:themeColor="text1"/>
                <w:szCs w:val="24"/>
                <w:lang w:eastAsia="en-AU"/>
              </w:rPr>
            </w:pPr>
            <w:r w:rsidRPr="00233A39">
              <w:rPr>
                <w:rFonts w:eastAsia="Times New Roman" w:cs="Calibri"/>
                <w:color w:val="000000" w:themeColor="text1"/>
                <w:szCs w:val="24"/>
                <w:lang w:eastAsia="en-AU"/>
              </w:rPr>
              <w:t xml:space="preserve">3.1  Involve people of all abilities in Council’s decision-making </w:t>
            </w:r>
          </w:p>
        </w:tc>
        <w:tc>
          <w:tcPr>
            <w:tcW w:w="4961" w:type="dxa"/>
            <w:tcBorders>
              <w:bottom w:val="nil"/>
            </w:tcBorders>
          </w:tcPr>
          <w:p w14:paraId="7ED6AB68" w14:textId="03E09CA7" w:rsidR="00785F5E" w:rsidRPr="00233A39" w:rsidRDefault="00785F5E" w:rsidP="00E94E3C">
            <w:pPr>
              <w:rPr>
                <w:rFonts w:eastAsia="Times New Roman" w:cs="Calibri"/>
                <w:color w:val="000000" w:themeColor="text1"/>
                <w:szCs w:val="24"/>
                <w:lang w:eastAsia="en-AU"/>
              </w:rPr>
            </w:pPr>
            <w:r w:rsidRPr="00233A39">
              <w:rPr>
                <w:rFonts w:eastAsia="Times New Roman" w:cs="Calibri"/>
                <w:color w:val="000000" w:themeColor="text1"/>
                <w:szCs w:val="24"/>
                <w:lang w:eastAsia="en-AU"/>
              </w:rPr>
              <w:t>3.1.1 Community engagement activities are inclusive and actively involve people with disability across the community</w:t>
            </w:r>
          </w:p>
        </w:tc>
        <w:tc>
          <w:tcPr>
            <w:tcW w:w="2410" w:type="dxa"/>
          </w:tcPr>
          <w:p w14:paraId="23EDBDED" w14:textId="0020683C" w:rsidR="00DF3A65" w:rsidRPr="00233A39" w:rsidRDefault="003348C9" w:rsidP="00420866">
            <w:pPr>
              <w:rPr>
                <w:rFonts w:eastAsia="Times New Roman" w:cs="Calibri"/>
                <w:color w:val="000000" w:themeColor="text1"/>
                <w:szCs w:val="24"/>
                <w:lang w:eastAsia="en-AU"/>
              </w:rPr>
            </w:pPr>
            <w:r>
              <w:rPr>
                <w:noProof/>
              </w:rPr>
              <w:drawing>
                <wp:anchor distT="0" distB="0" distL="114300" distR="114300" simplePos="0" relativeHeight="251728896" behindDoc="0" locked="0" layoutInCell="1" allowOverlap="1" wp14:anchorId="764B80D6" wp14:editId="768F1963">
                  <wp:simplePos x="0" y="0"/>
                  <wp:positionH relativeFrom="column">
                    <wp:posOffset>485131</wp:posOffset>
                  </wp:positionH>
                  <wp:positionV relativeFrom="paragraph">
                    <wp:posOffset>47293</wp:posOffset>
                  </wp:positionV>
                  <wp:extent cx="313899" cy="316895"/>
                  <wp:effectExtent l="0" t="0" r="0" b="6985"/>
                  <wp:wrapNone/>
                  <wp:docPr id="666389563"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p>
        </w:tc>
      </w:tr>
      <w:tr w:rsidR="00785F5E" w:rsidRPr="00233A39" w14:paraId="2CD1B4E5" w14:textId="77777777" w:rsidTr="00571D27">
        <w:trPr>
          <w:cantSplit/>
          <w:trHeight w:val="1177"/>
        </w:trPr>
        <w:tc>
          <w:tcPr>
            <w:tcW w:w="2977" w:type="dxa"/>
            <w:tcBorders>
              <w:top w:val="nil"/>
              <w:bottom w:val="single" w:sz="2" w:space="0" w:color="4D4F53" w:themeColor="accent3"/>
            </w:tcBorders>
          </w:tcPr>
          <w:p w14:paraId="69B02B8C" w14:textId="5EB4F871" w:rsidR="00785F5E" w:rsidRPr="00233A39" w:rsidRDefault="00785F5E" w:rsidP="00B017D8">
            <w:pPr>
              <w:rPr>
                <w:rFonts w:eastAsia="Times New Roman" w:cs="Calibri"/>
                <w:color w:val="000000" w:themeColor="text1"/>
                <w:szCs w:val="24"/>
                <w:lang w:eastAsia="en-AU"/>
              </w:rPr>
            </w:pPr>
          </w:p>
        </w:tc>
        <w:tc>
          <w:tcPr>
            <w:tcW w:w="4961" w:type="dxa"/>
            <w:tcBorders>
              <w:bottom w:val="single" w:sz="2" w:space="0" w:color="4D4F53" w:themeColor="accent3"/>
            </w:tcBorders>
          </w:tcPr>
          <w:p w14:paraId="268395CB" w14:textId="0E87309B" w:rsidR="00785F5E" w:rsidRPr="00233A39" w:rsidRDefault="00785F5E" w:rsidP="00B017D8">
            <w:pPr>
              <w:rPr>
                <w:rFonts w:eastAsia="Times New Roman" w:cs="Calibri"/>
                <w:color w:val="000000" w:themeColor="text1"/>
                <w:szCs w:val="24"/>
                <w:lang w:eastAsia="en-AU"/>
              </w:rPr>
            </w:pPr>
            <w:r w:rsidRPr="00233A39">
              <w:rPr>
                <w:rFonts w:eastAsia="Times New Roman" w:cs="Calibri"/>
                <w:color w:val="000000" w:themeColor="text1"/>
                <w:szCs w:val="24"/>
                <w:lang w:eastAsia="en-AU"/>
              </w:rPr>
              <w:t>3.1.2 Council convenes and supports a community committee to advise council on the provision of accessible and inclusive services, programs and infrastructure (was Goal 4.4)</w:t>
            </w:r>
          </w:p>
        </w:tc>
        <w:tc>
          <w:tcPr>
            <w:tcW w:w="2410" w:type="dxa"/>
          </w:tcPr>
          <w:p w14:paraId="50480CB4" w14:textId="1DD207C7" w:rsidR="00DF3A65" w:rsidRPr="00233A39" w:rsidRDefault="003348C9" w:rsidP="003348C9">
            <w:pPr>
              <w:rPr>
                <w:rFonts w:eastAsia="Times New Roman" w:cs="Calibri"/>
                <w:color w:val="00B050"/>
                <w:szCs w:val="24"/>
                <w:lang w:eastAsia="en-AU"/>
              </w:rPr>
            </w:pPr>
            <w:r>
              <w:rPr>
                <w:noProof/>
                <w:lang w:eastAsia="en-AU"/>
              </w:rPr>
              <w:drawing>
                <wp:anchor distT="0" distB="0" distL="0" distR="0" simplePos="0" relativeHeight="251761664" behindDoc="1" locked="0" layoutInCell="1" allowOverlap="1" wp14:anchorId="1D8117E4" wp14:editId="2DB30B88">
                  <wp:simplePos x="0" y="0"/>
                  <wp:positionH relativeFrom="page">
                    <wp:posOffset>553075</wp:posOffset>
                  </wp:positionH>
                  <wp:positionV relativeFrom="page">
                    <wp:posOffset>62211</wp:posOffset>
                  </wp:positionV>
                  <wp:extent cx="300250" cy="300250"/>
                  <wp:effectExtent l="0" t="0" r="5080" b="5080"/>
                  <wp:wrapNone/>
                  <wp:docPr id="2062793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7" cstate="print"/>
                          <a:stretch>
                            <a:fillRect/>
                          </a:stretch>
                        </pic:blipFill>
                        <pic:spPr>
                          <a:xfrm>
                            <a:off x="0" y="0"/>
                            <a:ext cx="300250" cy="300250"/>
                          </a:xfrm>
                          <a:prstGeom prst="rect">
                            <a:avLst/>
                          </a:prstGeom>
                        </pic:spPr>
                      </pic:pic>
                    </a:graphicData>
                  </a:graphic>
                  <wp14:sizeRelH relativeFrom="margin">
                    <wp14:pctWidth>0</wp14:pctWidth>
                  </wp14:sizeRelH>
                  <wp14:sizeRelV relativeFrom="margin">
                    <wp14:pctHeight>0</wp14:pctHeight>
                  </wp14:sizeRelV>
                </wp:anchor>
              </w:drawing>
            </w:r>
          </w:p>
        </w:tc>
      </w:tr>
      <w:tr w:rsidR="00785F5E" w:rsidRPr="00233A39" w14:paraId="003BBB19" w14:textId="77777777" w:rsidTr="00571D27">
        <w:trPr>
          <w:cantSplit/>
          <w:trHeight w:val="728"/>
        </w:trPr>
        <w:tc>
          <w:tcPr>
            <w:tcW w:w="2977" w:type="dxa"/>
            <w:tcBorders>
              <w:bottom w:val="nil"/>
            </w:tcBorders>
          </w:tcPr>
          <w:p w14:paraId="0415904F" w14:textId="77777777" w:rsidR="00785F5E" w:rsidRPr="00233A39" w:rsidRDefault="00785F5E" w:rsidP="00B017D8">
            <w:pPr>
              <w:rPr>
                <w:rFonts w:eastAsia="Times New Roman" w:cs="Calibri"/>
                <w:color w:val="000000" w:themeColor="text1"/>
                <w:szCs w:val="24"/>
                <w:lang w:eastAsia="en-AU"/>
              </w:rPr>
            </w:pPr>
            <w:r w:rsidRPr="00233A39">
              <w:rPr>
                <w:rFonts w:eastAsia="Times New Roman" w:cs="Calibri"/>
                <w:color w:val="000000" w:themeColor="text1"/>
                <w:szCs w:val="24"/>
                <w:lang w:eastAsia="en-AU"/>
              </w:rPr>
              <w:t>3.2  Support community organisations to attract and cater for people with a disability as participants and volunteers</w:t>
            </w:r>
          </w:p>
        </w:tc>
        <w:tc>
          <w:tcPr>
            <w:tcW w:w="4961" w:type="dxa"/>
            <w:tcBorders>
              <w:bottom w:val="nil"/>
            </w:tcBorders>
          </w:tcPr>
          <w:p w14:paraId="4A4DD561" w14:textId="439FD38E" w:rsidR="00785F5E" w:rsidRPr="00233A39" w:rsidRDefault="00785F5E" w:rsidP="00B017D8">
            <w:pPr>
              <w:rPr>
                <w:rFonts w:eastAsia="Times New Roman" w:cs="Calibri"/>
                <w:color w:val="000000" w:themeColor="text1"/>
                <w:szCs w:val="24"/>
                <w:lang w:eastAsia="en-AU"/>
              </w:rPr>
            </w:pPr>
            <w:r w:rsidRPr="00233A39">
              <w:rPr>
                <w:rFonts w:eastAsia="Times New Roman" w:cs="Calibri"/>
                <w:color w:val="000000" w:themeColor="text1"/>
                <w:szCs w:val="24"/>
                <w:lang w:eastAsia="en-AU"/>
              </w:rPr>
              <w:t xml:space="preserve">3.2.1 People with disability have opportunities for meaningful work in the Surf Coast Shire </w:t>
            </w:r>
          </w:p>
        </w:tc>
        <w:tc>
          <w:tcPr>
            <w:tcW w:w="2410" w:type="dxa"/>
          </w:tcPr>
          <w:p w14:paraId="0D69D1D6" w14:textId="59D519F2" w:rsidR="00785F5E" w:rsidRPr="00233A39" w:rsidRDefault="003348C9" w:rsidP="00E615A1">
            <w:pPr>
              <w:rPr>
                <w:rFonts w:eastAsiaTheme="majorEastAsia" w:cs="Calibri"/>
                <w:color w:val="C00000"/>
                <w:spacing w:val="5"/>
                <w:kern w:val="28"/>
                <w:szCs w:val="24"/>
              </w:rPr>
            </w:pPr>
            <w:r>
              <w:rPr>
                <w:noProof/>
              </w:rPr>
              <w:drawing>
                <wp:anchor distT="0" distB="0" distL="114300" distR="114300" simplePos="0" relativeHeight="251730944" behindDoc="0" locked="0" layoutInCell="1" allowOverlap="1" wp14:anchorId="5F512DF5" wp14:editId="4D7E04E8">
                  <wp:simplePos x="0" y="0"/>
                  <wp:positionH relativeFrom="column">
                    <wp:posOffset>526074</wp:posOffset>
                  </wp:positionH>
                  <wp:positionV relativeFrom="paragraph">
                    <wp:posOffset>36660</wp:posOffset>
                  </wp:positionV>
                  <wp:extent cx="313899" cy="316895"/>
                  <wp:effectExtent l="0" t="0" r="0" b="6985"/>
                  <wp:wrapNone/>
                  <wp:docPr id="500579177"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p>
        </w:tc>
      </w:tr>
      <w:tr w:rsidR="00785F5E" w:rsidRPr="00233A39" w14:paraId="1378B4DF" w14:textId="77777777" w:rsidTr="00571D27">
        <w:trPr>
          <w:cantSplit/>
        </w:trPr>
        <w:tc>
          <w:tcPr>
            <w:tcW w:w="2977" w:type="dxa"/>
            <w:tcBorders>
              <w:top w:val="nil"/>
              <w:bottom w:val="nil"/>
            </w:tcBorders>
          </w:tcPr>
          <w:p w14:paraId="7604E018" w14:textId="77BF188D" w:rsidR="00785F5E" w:rsidRPr="00233A39" w:rsidRDefault="00785F5E" w:rsidP="00B017D8">
            <w:pPr>
              <w:rPr>
                <w:rFonts w:eastAsia="Times New Roman" w:cs="Calibri"/>
                <w:color w:val="000000" w:themeColor="text1"/>
                <w:szCs w:val="24"/>
                <w:lang w:eastAsia="en-AU"/>
              </w:rPr>
            </w:pPr>
          </w:p>
        </w:tc>
        <w:tc>
          <w:tcPr>
            <w:tcW w:w="4961" w:type="dxa"/>
          </w:tcPr>
          <w:p w14:paraId="3415E55E" w14:textId="43A365F9" w:rsidR="00785F5E" w:rsidRPr="00233A39" w:rsidRDefault="00785F5E" w:rsidP="00B017D8">
            <w:pPr>
              <w:rPr>
                <w:rFonts w:eastAsia="Times New Roman" w:cs="Calibri"/>
                <w:color w:val="000000" w:themeColor="text1"/>
                <w:szCs w:val="24"/>
                <w:lang w:eastAsia="en-AU"/>
              </w:rPr>
            </w:pPr>
            <w:r w:rsidRPr="00233A39">
              <w:rPr>
                <w:rFonts w:eastAsia="Times New Roman" w:cs="Calibri"/>
                <w:color w:val="000000" w:themeColor="text1"/>
                <w:szCs w:val="24"/>
                <w:lang w:eastAsia="en-AU"/>
              </w:rPr>
              <w:t>3.2.2 Local volunteer opportunities are accessible and meaningful for people with disability</w:t>
            </w:r>
          </w:p>
        </w:tc>
        <w:tc>
          <w:tcPr>
            <w:tcW w:w="2410" w:type="dxa"/>
          </w:tcPr>
          <w:p w14:paraId="6DB9BABF" w14:textId="4657B5F9" w:rsidR="00B03C2E" w:rsidRPr="00233A39" w:rsidRDefault="003348C9" w:rsidP="005A0843">
            <w:pPr>
              <w:rPr>
                <w:rFonts w:eastAsiaTheme="majorEastAsia" w:cs="Calibri"/>
                <w:color w:val="E8503E" w:themeColor="accent2"/>
                <w:spacing w:val="5"/>
                <w:kern w:val="28"/>
                <w:szCs w:val="24"/>
              </w:rPr>
            </w:pPr>
            <w:r>
              <w:rPr>
                <w:noProof/>
              </w:rPr>
              <w:drawing>
                <wp:anchor distT="0" distB="0" distL="114300" distR="114300" simplePos="0" relativeHeight="251732992" behindDoc="0" locked="0" layoutInCell="1" allowOverlap="1" wp14:anchorId="2DECD9EA" wp14:editId="212CC493">
                  <wp:simplePos x="0" y="0"/>
                  <wp:positionH relativeFrom="column">
                    <wp:posOffset>546545</wp:posOffset>
                  </wp:positionH>
                  <wp:positionV relativeFrom="paragraph">
                    <wp:posOffset>52212</wp:posOffset>
                  </wp:positionV>
                  <wp:extent cx="313899" cy="316895"/>
                  <wp:effectExtent l="0" t="0" r="0" b="6985"/>
                  <wp:wrapNone/>
                  <wp:docPr id="2097255613"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p>
        </w:tc>
      </w:tr>
      <w:tr w:rsidR="00785F5E" w:rsidRPr="00233A39" w14:paraId="737CAF86" w14:textId="77777777" w:rsidTr="00571D27">
        <w:trPr>
          <w:cantSplit/>
          <w:trHeight w:val="662"/>
        </w:trPr>
        <w:tc>
          <w:tcPr>
            <w:tcW w:w="2977" w:type="dxa"/>
            <w:tcBorders>
              <w:top w:val="nil"/>
              <w:bottom w:val="single" w:sz="4" w:space="0" w:color="auto"/>
            </w:tcBorders>
          </w:tcPr>
          <w:p w14:paraId="39D65119" w14:textId="791DC245" w:rsidR="00785F5E" w:rsidRPr="00233A39" w:rsidRDefault="00785F5E" w:rsidP="009D3508">
            <w:pPr>
              <w:rPr>
                <w:rFonts w:eastAsia="Times New Roman" w:cs="Calibri"/>
                <w:color w:val="000000" w:themeColor="text1"/>
                <w:szCs w:val="24"/>
                <w:lang w:eastAsia="en-AU"/>
              </w:rPr>
            </w:pPr>
          </w:p>
        </w:tc>
        <w:tc>
          <w:tcPr>
            <w:tcW w:w="4961" w:type="dxa"/>
            <w:tcBorders>
              <w:top w:val="single" w:sz="2" w:space="0" w:color="4D4F53" w:themeColor="accent3"/>
              <w:bottom w:val="single" w:sz="4" w:space="0" w:color="auto"/>
            </w:tcBorders>
          </w:tcPr>
          <w:p w14:paraId="6DF1FDFB" w14:textId="6EE0872B" w:rsidR="00785F5E" w:rsidRPr="00233A39" w:rsidRDefault="00785F5E" w:rsidP="009D3508">
            <w:pPr>
              <w:rPr>
                <w:rFonts w:eastAsia="Times New Roman" w:cs="Calibri"/>
                <w:color w:val="000000" w:themeColor="text1"/>
                <w:szCs w:val="24"/>
                <w:lang w:eastAsia="en-AU"/>
              </w:rPr>
            </w:pPr>
            <w:r w:rsidRPr="00233A39">
              <w:rPr>
                <w:rFonts w:eastAsia="Times New Roman" w:cs="Calibri"/>
                <w:color w:val="000000" w:themeColor="text1"/>
                <w:szCs w:val="24"/>
                <w:lang w:eastAsia="en-AU"/>
              </w:rPr>
              <w:t xml:space="preserve">3.2.3 Enhanced disability inclusion in local community groups and services </w:t>
            </w:r>
          </w:p>
        </w:tc>
        <w:tc>
          <w:tcPr>
            <w:tcW w:w="2410" w:type="dxa"/>
            <w:tcBorders>
              <w:bottom w:val="single" w:sz="4" w:space="0" w:color="auto"/>
            </w:tcBorders>
          </w:tcPr>
          <w:p w14:paraId="30D64D0E" w14:textId="5CB69DFA" w:rsidR="00B03C2E" w:rsidRPr="00233A39" w:rsidRDefault="00B03C2E" w:rsidP="005A0843">
            <w:pPr>
              <w:rPr>
                <w:rFonts w:eastAsiaTheme="majorEastAsia" w:cs="Calibri"/>
                <w:color w:val="E8503E" w:themeColor="accent2"/>
                <w:spacing w:val="5"/>
                <w:kern w:val="28"/>
                <w:szCs w:val="24"/>
              </w:rPr>
            </w:pPr>
          </w:p>
        </w:tc>
      </w:tr>
      <w:tr w:rsidR="00785F5E" w:rsidRPr="00233A39" w14:paraId="182E9694" w14:textId="77777777" w:rsidTr="00571D27">
        <w:trPr>
          <w:cantSplit/>
        </w:trPr>
        <w:tc>
          <w:tcPr>
            <w:tcW w:w="2977" w:type="dxa"/>
            <w:tcBorders>
              <w:top w:val="single" w:sz="4" w:space="0" w:color="auto"/>
              <w:left w:val="single" w:sz="4" w:space="0" w:color="auto"/>
              <w:bottom w:val="single" w:sz="4" w:space="0" w:color="auto"/>
              <w:right w:val="single" w:sz="4" w:space="0" w:color="auto"/>
            </w:tcBorders>
          </w:tcPr>
          <w:p w14:paraId="61AAD307" w14:textId="77777777" w:rsidR="00785F5E" w:rsidRPr="00233A39" w:rsidRDefault="00785F5E" w:rsidP="00B017D8">
            <w:pPr>
              <w:rPr>
                <w:rFonts w:eastAsia="Times New Roman" w:cs="Calibri"/>
                <w:color w:val="000000" w:themeColor="text1"/>
                <w:szCs w:val="24"/>
                <w:lang w:eastAsia="en-AU"/>
              </w:rPr>
            </w:pPr>
            <w:r w:rsidRPr="00233A39">
              <w:rPr>
                <w:rFonts w:eastAsia="Times New Roman" w:cs="Calibri"/>
                <w:color w:val="000000" w:themeColor="text1"/>
                <w:szCs w:val="24"/>
                <w:lang w:eastAsia="en-AU"/>
              </w:rPr>
              <w:t>3.3  Support community arts, festivals and events to be inclusive of all abilities and reflective of community diversity</w:t>
            </w:r>
          </w:p>
        </w:tc>
        <w:tc>
          <w:tcPr>
            <w:tcW w:w="4961" w:type="dxa"/>
            <w:tcBorders>
              <w:top w:val="single" w:sz="4" w:space="0" w:color="auto"/>
              <w:left w:val="single" w:sz="4" w:space="0" w:color="auto"/>
              <w:bottom w:val="single" w:sz="4" w:space="0" w:color="auto"/>
              <w:right w:val="single" w:sz="4" w:space="0" w:color="auto"/>
            </w:tcBorders>
          </w:tcPr>
          <w:p w14:paraId="716EAF19" w14:textId="4AD00FBD" w:rsidR="00785F5E" w:rsidRPr="00233A39" w:rsidRDefault="00785F5E" w:rsidP="00B017D8">
            <w:pPr>
              <w:pStyle w:val="Default"/>
              <w:rPr>
                <w:rFonts w:asciiTheme="minorHAnsi" w:eastAsia="Times New Roman" w:hAnsiTheme="minorHAnsi" w:cs="Calibri"/>
                <w:color w:val="000000" w:themeColor="text1"/>
                <w:lang w:eastAsia="en-AU"/>
              </w:rPr>
            </w:pPr>
            <w:r w:rsidRPr="00233A39">
              <w:rPr>
                <w:rFonts w:asciiTheme="minorHAnsi" w:eastAsia="Times New Roman" w:hAnsiTheme="minorHAnsi" w:cs="Calibri"/>
                <w:color w:val="000000" w:themeColor="text1"/>
                <w:lang w:eastAsia="en-AU"/>
              </w:rPr>
              <w:t>3.3.1 Increased access and inclusion for people with disability at festivals and events</w:t>
            </w:r>
          </w:p>
        </w:tc>
        <w:tc>
          <w:tcPr>
            <w:tcW w:w="2410" w:type="dxa"/>
            <w:tcBorders>
              <w:top w:val="single" w:sz="4" w:space="0" w:color="auto"/>
              <w:left w:val="single" w:sz="4" w:space="0" w:color="auto"/>
              <w:bottom w:val="single" w:sz="4" w:space="0" w:color="auto"/>
              <w:right w:val="single" w:sz="4" w:space="0" w:color="auto"/>
            </w:tcBorders>
          </w:tcPr>
          <w:p w14:paraId="223BD95A" w14:textId="670EBDC4" w:rsidR="00B03C2E" w:rsidRPr="00233A39" w:rsidRDefault="0021191D" w:rsidP="005A0843">
            <w:pPr>
              <w:rPr>
                <w:rFonts w:eastAsiaTheme="majorEastAsia" w:cs="Calibri"/>
                <w:color w:val="E8503E" w:themeColor="accent2"/>
                <w:spacing w:val="5"/>
                <w:kern w:val="28"/>
                <w:szCs w:val="24"/>
              </w:rPr>
            </w:pPr>
            <w:r>
              <w:rPr>
                <w:rFonts w:eastAsia="Times New Roman" w:cs="Calibri"/>
                <w:noProof/>
                <w:sz w:val="22"/>
                <w:lang w:eastAsia="en-AU"/>
              </w:rPr>
              <w:drawing>
                <wp:anchor distT="0" distB="0" distL="114300" distR="114300" simplePos="0" relativeHeight="251701248" behindDoc="0" locked="0" layoutInCell="1" allowOverlap="1" wp14:anchorId="1EE87156" wp14:editId="3B3B3858">
                  <wp:simplePos x="0" y="0"/>
                  <wp:positionH relativeFrom="column">
                    <wp:posOffset>244390</wp:posOffset>
                  </wp:positionH>
                  <wp:positionV relativeFrom="paragraph">
                    <wp:posOffset>131937</wp:posOffset>
                  </wp:positionV>
                  <wp:extent cx="883920" cy="292735"/>
                  <wp:effectExtent l="0" t="0" r="0" b="0"/>
                  <wp:wrapNone/>
                  <wp:docPr id="1049451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920" cy="292735"/>
                          </a:xfrm>
                          <a:prstGeom prst="rect">
                            <a:avLst/>
                          </a:prstGeom>
                          <a:noFill/>
                        </pic:spPr>
                      </pic:pic>
                    </a:graphicData>
                  </a:graphic>
                </wp:anchor>
              </w:drawing>
            </w:r>
          </w:p>
          <w:p w14:paraId="25DD005B" w14:textId="3246F416" w:rsidR="00B03C2E" w:rsidRPr="00233A39" w:rsidRDefault="00B03C2E" w:rsidP="00B03C2E">
            <w:pPr>
              <w:rPr>
                <w:rFonts w:eastAsiaTheme="majorEastAsia" w:cs="Calibri"/>
                <w:color w:val="E8503E" w:themeColor="accent2"/>
                <w:spacing w:val="5"/>
                <w:kern w:val="28"/>
                <w:szCs w:val="24"/>
              </w:rPr>
            </w:pPr>
            <w:bookmarkStart w:id="30" w:name="_Hlk156572630"/>
            <w:r w:rsidRPr="00233A39">
              <w:rPr>
                <w:rFonts w:eastAsia="Times New Roman" w:cs="Calibri"/>
                <w:color w:val="000000" w:themeColor="text1"/>
                <w:szCs w:val="24"/>
                <w:lang w:eastAsia="en-AU"/>
              </w:rPr>
              <w:t xml:space="preserve"> </w:t>
            </w:r>
            <w:bookmarkEnd w:id="30"/>
          </w:p>
        </w:tc>
      </w:tr>
    </w:tbl>
    <w:p w14:paraId="0E87F86A" w14:textId="77777777" w:rsidR="004B38CB" w:rsidRDefault="004B38CB">
      <w:pPr>
        <w:rPr>
          <w:rFonts w:ascii="Calibri" w:hAnsi="Calibri" w:cs="Calibri"/>
        </w:rPr>
      </w:pPr>
    </w:p>
    <w:p w14:paraId="0F92EFEF" w14:textId="30F1D6AA" w:rsidR="007A5D3E" w:rsidRPr="00555B45" w:rsidRDefault="007A5D3E" w:rsidP="0088071D">
      <w:pPr>
        <w:pStyle w:val="Heading2"/>
      </w:pPr>
      <w:bookmarkStart w:id="31" w:name="_Toc193444844"/>
      <w:r w:rsidRPr="00555B45">
        <w:t>Highlights</w:t>
      </w:r>
      <w:bookmarkEnd w:id="31"/>
    </w:p>
    <w:p w14:paraId="666912AF" w14:textId="651728F7" w:rsidR="007A5D3E" w:rsidRPr="00BD4D93" w:rsidRDefault="007A5D3E" w:rsidP="007A5D3E">
      <w:pPr>
        <w:pStyle w:val="Heading3"/>
        <w:rPr>
          <w:lang w:val="en-US"/>
        </w:rPr>
      </w:pPr>
      <w:bookmarkStart w:id="32" w:name="_Toc193444845"/>
      <w:r w:rsidRPr="00BD4D93">
        <w:rPr>
          <w:rFonts w:eastAsia="Times New Roman"/>
          <w:lang w:eastAsia="en-AU"/>
        </w:rPr>
        <w:t>A</w:t>
      </w:r>
      <w:r w:rsidR="00543A28">
        <w:rPr>
          <w:rFonts w:eastAsia="Times New Roman"/>
          <w:lang w:eastAsia="en-AU"/>
        </w:rPr>
        <w:t>ll Abilities Advisory Committee</w:t>
      </w:r>
      <w:bookmarkEnd w:id="32"/>
      <w:r w:rsidR="00543A28">
        <w:rPr>
          <w:rFonts w:eastAsia="Times New Roman"/>
          <w:lang w:eastAsia="en-AU"/>
        </w:rPr>
        <w:t xml:space="preserve"> </w:t>
      </w:r>
    </w:p>
    <w:p w14:paraId="67FEAEDF" w14:textId="33B0BB45" w:rsidR="007A5D3E" w:rsidRPr="00555B45" w:rsidRDefault="007A5D3E" w:rsidP="007A5D3E">
      <w:pPr>
        <w:rPr>
          <w:rFonts w:eastAsia="Times New Roman" w:cs="Calibri"/>
          <w:i/>
          <w:iCs/>
          <w:szCs w:val="24"/>
          <w:lang w:eastAsia="en-AU"/>
        </w:rPr>
      </w:pPr>
      <w:r w:rsidRPr="00555B45">
        <w:rPr>
          <w:rFonts w:eastAsia="Times New Roman" w:cs="Calibri"/>
          <w:szCs w:val="24"/>
          <w:lang w:eastAsia="en-AU"/>
        </w:rPr>
        <w:t xml:space="preserve">The </w:t>
      </w:r>
      <w:proofErr w:type="gramStart"/>
      <w:r w:rsidRPr="00555B45">
        <w:rPr>
          <w:rFonts w:eastAsia="Times New Roman" w:cs="Calibri"/>
          <w:szCs w:val="24"/>
          <w:lang w:eastAsia="en-AU"/>
        </w:rPr>
        <w:t>All Abilities</w:t>
      </w:r>
      <w:proofErr w:type="gramEnd"/>
      <w:r w:rsidRPr="00555B45">
        <w:rPr>
          <w:rFonts w:eastAsia="Times New Roman" w:cs="Calibri"/>
          <w:szCs w:val="24"/>
          <w:lang w:eastAsia="en-AU"/>
        </w:rPr>
        <w:t xml:space="preserve"> Advisory Committee (AAAC) advises Council on how to improve access and inclusion for people with disability in the Surf Coast Shire community. The committee is made up of people with lived experience of disability from the community, Council staff, and a Councillor. Regular AAAC meetings have been held throughout 2021-23, between 4-6 per year, with valuable advice provided on a range of Council projects and policies. Recruitment occurred in 2022 resulting in three new members, two people with disability and one carer, and is currently underway for </w:t>
      </w:r>
      <w:proofErr w:type="gramStart"/>
      <w:r w:rsidRPr="00555B45">
        <w:rPr>
          <w:rFonts w:eastAsia="Times New Roman" w:cs="Calibri"/>
          <w:szCs w:val="24"/>
          <w:lang w:eastAsia="en-AU"/>
        </w:rPr>
        <w:t>a number of</w:t>
      </w:r>
      <w:proofErr w:type="gramEnd"/>
      <w:r w:rsidRPr="00555B45">
        <w:rPr>
          <w:rFonts w:eastAsia="Times New Roman" w:cs="Calibri"/>
          <w:szCs w:val="24"/>
          <w:lang w:eastAsia="en-AU"/>
        </w:rPr>
        <w:t xml:space="preserve"> new members. </w:t>
      </w:r>
      <w:r w:rsidRPr="00555B45">
        <w:rPr>
          <w:rFonts w:eastAsia="Times New Roman" w:cs="Calibri"/>
          <w:i/>
          <w:iCs/>
          <w:szCs w:val="24"/>
          <w:lang w:eastAsia="en-AU"/>
        </w:rPr>
        <w:t>(Objective 3.1.2)</w:t>
      </w:r>
    </w:p>
    <w:p w14:paraId="5A72CF4B" w14:textId="382BFE5E" w:rsidR="00426979" w:rsidRDefault="00426979" w:rsidP="007A5D3E">
      <w:pPr>
        <w:rPr>
          <w:rFonts w:ascii="Calibri" w:eastAsia="Times New Roman" w:hAnsi="Calibri" w:cs="Calibri"/>
          <w:szCs w:val="24"/>
          <w:lang w:eastAsia="en-AU"/>
        </w:rPr>
      </w:pPr>
      <w:r w:rsidRPr="00426979">
        <w:rPr>
          <w:rFonts w:ascii="Calibri" w:eastAsia="Times New Roman" w:hAnsi="Calibri" w:cs="Calibri"/>
          <w:noProof/>
          <w:szCs w:val="24"/>
          <w:lang w:eastAsia="en-AU"/>
        </w:rPr>
        <w:lastRenderedPageBreak/>
        <w:drawing>
          <wp:inline distT="0" distB="0" distL="0" distR="0" wp14:anchorId="0ACA3C6F" wp14:editId="7C3530D7">
            <wp:extent cx="6626942" cy="4642718"/>
            <wp:effectExtent l="0" t="0" r="2540" b="5715"/>
            <wp:docPr id="9" name="Content Placeholder 8" descr="A group of people posing for a photo&#10;&#10;Description automatically generated">
              <a:extLst xmlns:a="http://schemas.openxmlformats.org/drawingml/2006/main">
                <a:ext uri="{FF2B5EF4-FFF2-40B4-BE49-F238E27FC236}">
                  <a16:creationId xmlns:a16="http://schemas.microsoft.com/office/drawing/2014/main" id="{3F1ED921-B092-1282-B219-9705E259E4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A group of people posing for a photo&#10;&#10;Description automatically generated">
                      <a:extLst>
                        <a:ext uri="{FF2B5EF4-FFF2-40B4-BE49-F238E27FC236}">
                          <a16:creationId xmlns:a16="http://schemas.microsoft.com/office/drawing/2014/main" id="{3F1ED921-B092-1282-B219-9705E259E452}"/>
                        </a:ext>
                      </a:extLst>
                    </pic:cNvPr>
                    <pic:cNvPicPr>
                      <a:picLocks noGrp="1" noChangeAspect="1"/>
                    </pic:cNvPicPr>
                  </pic:nvPicPr>
                  <pic:blipFill rotWithShape="1">
                    <a:blip r:embed="rId29" cstate="print">
                      <a:extLst>
                        <a:ext uri="{28A0092B-C50C-407E-A947-70E740481C1C}">
                          <a14:useLocalDpi xmlns:a14="http://schemas.microsoft.com/office/drawing/2010/main" val="0"/>
                        </a:ext>
                      </a:extLst>
                    </a:blip>
                    <a:srcRect t="739" b="5849"/>
                    <a:stretch/>
                  </pic:blipFill>
                  <pic:spPr bwMode="auto">
                    <a:xfrm>
                      <a:off x="0" y="0"/>
                      <a:ext cx="6723454" cy="4710332"/>
                    </a:xfrm>
                    <a:prstGeom prst="rect">
                      <a:avLst/>
                    </a:prstGeom>
                    <a:ln>
                      <a:noFill/>
                    </a:ln>
                    <a:extLst>
                      <a:ext uri="{53640926-AAD7-44D8-BBD7-CCE9431645EC}">
                        <a14:shadowObscured xmlns:a14="http://schemas.microsoft.com/office/drawing/2010/main"/>
                      </a:ext>
                    </a:extLst>
                  </pic:spPr>
                </pic:pic>
              </a:graphicData>
            </a:graphic>
          </wp:inline>
        </w:drawing>
      </w:r>
    </w:p>
    <w:p w14:paraId="27ACA3D9" w14:textId="3B6449D2" w:rsidR="00426979" w:rsidRPr="00555B45" w:rsidRDefault="00426979" w:rsidP="007A5D3E">
      <w:pPr>
        <w:rPr>
          <w:rFonts w:ascii="Duplicate Soft Regular" w:eastAsia="Times New Roman" w:hAnsi="Duplicate Soft Regular" w:cs="Calibri"/>
          <w:i/>
          <w:iCs/>
          <w:szCs w:val="24"/>
          <w:lang w:eastAsia="en-AU"/>
        </w:rPr>
      </w:pPr>
      <w:r w:rsidRPr="00555B45">
        <w:rPr>
          <w:rFonts w:ascii="Duplicate Soft Regular" w:eastAsia="Times New Roman" w:hAnsi="Duplicate Soft Regular" w:cs="Calibri"/>
          <w:i/>
          <w:iCs/>
          <w:szCs w:val="24"/>
          <w:lang w:eastAsia="en-AU"/>
        </w:rPr>
        <w:t>Council’s AAAC in 2023, pictured with Larry the therapy dog.</w:t>
      </w:r>
    </w:p>
    <w:p w14:paraId="30877F0C" w14:textId="41774FE8" w:rsidR="007A5D3E" w:rsidRPr="00BD4D93" w:rsidRDefault="007A5D3E" w:rsidP="007A5D3E">
      <w:pPr>
        <w:pStyle w:val="Heading3"/>
        <w:rPr>
          <w:spacing w:val="5"/>
          <w:kern w:val="28"/>
        </w:rPr>
      </w:pPr>
      <w:bookmarkStart w:id="33" w:name="_Toc193444846"/>
      <w:r w:rsidRPr="00BD4D93">
        <w:rPr>
          <w:rFonts w:eastAsia="Times New Roman"/>
          <w:lang w:eastAsia="en-AU"/>
        </w:rPr>
        <w:t>Inclusive community festivals and events</w:t>
      </w:r>
      <w:bookmarkEnd w:id="33"/>
      <w:r w:rsidRPr="00BD4D93">
        <w:rPr>
          <w:rFonts w:eastAsia="Times New Roman"/>
          <w:lang w:eastAsia="en-AU"/>
        </w:rPr>
        <w:t xml:space="preserve"> </w:t>
      </w:r>
    </w:p>
    <w:p w14:paraId="79EF23E2" w14:textId="6DEBFF41" w:rsidR="00543A28" w:rsidRPr="00555B45" w:rsidRDefault="007A5D3E">
      <w:pPr>
        <w:rPr>
          <w:rFonts w:eastAsiaTheme="majorEastAsia" w:cs="Calibri"/>
          <w:i/>
          <w:iCs/>
          <w:spacing w:val="5"/>
          <w:kern w:val="28"/>
          <w:szCs w:val="24"/>
        </w:rPr>
      </w:pPr>
      <w:r w:rsidRPr="00555B45">
        <w:rPr>
          <w:rFonts w:eastAsia="Times New Roman" w:cs="Calibri"/>
          <w:color w:val="000000" w:themeColor="text1"/>
          <w:szCs w:val="24"/>
          <w:lang w:eastAsia="en-AU"/>
        </w:rPr>
        <w:t xml:space="preserve">Council Events, Access and Communications teams partnered with Rip Curl Pro to create a sensory friendly festival including an accessibility tab on the Rip Curl Pro website, a social script, sensory friendly mapping, and sensory friendly parking permits. Since RCP, the Events team have provided advice on creating sensory friendly events to other community events (e.g. Deans Marsh Festival, Kite Festival). </w:t>
      </w:r>
      <w:r w:rsidRPr="00555B45">
        <w:rPr>
          <w:rFonts w:eastAsiaTheme="majorEastAsia" w:cs="Calibri"/>
          <w:color w:val="000000" w:themeColor="text1"/>
          <w:spacing w:val="5"/>
          <w:kern w:val="28"/>
          <w:szCs w:val="24"/>
        </w:rPr>
        <w:t>Council also purchased noise cancelling headphones to increase accessibility for children and young people with sensory sensitivity at Council and community events</w:t>
      </w:r>
      <w:r w:rsidRPr="00555B45">
        <w:rPr>
          <w:rFonts w:cs="Calibri"/>
          <w:szCs w:val="24"/>
          <w:lang w:val="en-US"/>
        </w:rPr>
        <w:t>. Council c</w:t>
      </w:r>
      <w:proofErr w:type="spellStart"/>
      <w:r w:rsidRPr="00555B45">
        <w:rPr>
          <w:rFonts w:eastAsiaTheme="majorEastAsia" w:cs="Calibri"/>
          <w:spacing w:val="5"/>
          <w:kern w:val="28"/>
          <w:szCs w:val="24"/>
        </w:rPr>
        <w:t>reated</w:t>
      </w:r>
      <w:proofErr w:type="spellEnd"/>
      <w:r w:rsidRPr="00555B45">
        <w:rPr>
          <w:rFonts w:eastAsiaTheme="majorEastAsia" w:cs="Calibri"/>
          <w:spacing w:val="5"/>
          <w:kern w:val="28"/>
          <w:szCs w:val="24"/>
        </w:rPr>
        <w:t xml:space="preserve"> an ‘Accessibility’ section on Surf Coast Events website, which includes best practice examples and a new inclusive events guidelines and checklist. </w:t>
      </w:r>
      <w:r w:rsidRPr="00555B45">
        <w:rPr>
          <w:rFonts w:eastAsiaTheme="majorEastAsia" w:cs="Calibri"/>
          <w:i/>
          <w:iCs/>
          <w:spacing w:val="5"/>
          <w:kern w:val="28"/>
          <w:szCs w:val="24"/>
        </w:rPr>
        <w:t>(</w:t>
      </w:r>
      <w:r w:rsidRPr="00555B45">
        <w:rPr>
          <w:rFonts w:eastAsia="Times New Roman" w:cs="Calibri"/>
          <w:i/>
          <w:iCs/>
          <w:szCs w:val="24"/>
          <w:lang w:eastAsia="en-AU"/>
        </w:rPr>
        <w:t xml:space="preserve">Objectives </w:t>
      </w:r>
      <w:r w:rsidRPr="00555B45">
        <w:rPr>
          <w:rFonts w:eastAsiaTheme="majorEastAsia" w:cs="Calibri"/>
          <w:i/>
          <w:iCs/>
          <w:spacing w:val="5"/>
          <w:kern w:val="28"/>
          <w:szCs w:val="24"/>
        </w:rPr>
        <w:t xml:space="preserve">3.3.1/ </w:t>
      </w:r>
      <w:r w:rsidRPr="00555B45">
        <w:rPr>
          <w:rFonts w:eastAsia="Times New Roman" w:cs="Calibri"/>
          <w:i/>
          <w:iCs/>
          <w:szCs w:val="24"/>
          <w:lang w:eastAsia="en-AU"/>
        </w:rPr>
        <w:t xml:space="preserve"> </w:t>
      </w:r>
      <w:r w:rsidRPr="00555B45">
        <w:rPr>
          <w:rFonts w:eastAsiaTheme="majorEastAsia" w:cs="Calibri"/>
          <w:i/>
          <w:iCs/>
          <w:spacing w:val="5"/>
          <w:kern w:val="28"/>
          <w:szCs w:val="24"/>
        </w:rPr>
        <w:t>2.3.2)</w:t>
      </w:r>
      <w:bookmarkStart w:id="34" w:name="_Toc80532979"/>
    </w:p>
    <w:p w14:paraId="561DEBCF" w14:textId="7EE46061" w:rsidR="00426979" w:rsidRDefault="00426979">
      <w:pPr>
        <w:rPr>
          <w:rFonts w:ascii="Calibri" w:eastAsiaTheme="majorEastAsia" w:hAnsi="Calibri" w:cs="Calibri"/>
          <w:i/>
          <w:iCs/>
          <w:spacing w:val="5"/>
          <w:kern w:val="28"/>
          <w:szCs w:val="24"/>
        </w:rPr>
      </w:pPr>
      <w:r w:rsidRPr="00426979">
        <w:rPr>
          <w:rFonts w:ascii="Calibri" w:eastAsiaTheme="majorEastAsia" w:hAnsi="Calibri" w:cs="Calibri"/>
          <w:i/>
          <w:iCs/>
          <w:noProof/>
          <w:spacing w:val="5"/>
          <w:kern w:val="28"/>
          <w:szCs w:val="24"/>
        </w:rPr>
        <w:lastRenderedPageBreak/>
        <w:drawing>
          <wp:inline distT="0" distB="0" distL="0" distR="0" wp14:anchorId="1A527595" wp14:editId="7124DD14">
            <wp:extent cx="6924675" cy="4856816"/>
            <wp:effectExtent l="0" t="0" r="0" b="1270"/>
            <wp:docPr id="10" name="Picture 10">
              <a:extLst xmlns:a="http://schemas.openxmlformats.org/drawingml/2006/main">
                <a:ext uri="{FF2B5EF4-FFF2-40B4-BE49-F238E27FC236}">
                  <a16:creationId xmlns:a16="http://schemas.microsoft.com/office/drawing/2014/main" id="{67B21118-49CB-26DF-A031-338A942E43C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6">
                      <a:extLst>
                        <a:ext uri="{FF2B5EF4-FFF2-40B4-BE49-F238E27FC236}">
                          <a16:creationId xmlns:a16="http://schemas.microsoft.com/office/drawing/2014/main" id="{67B21118-49CB-26DF-A031-338A942E43C5}"/>
                        </a:ext>
                      </a:extLst>
                    </pic:cNvPr>
                    <pic:cNvPicPr>
                      <a:picLocks noGrp="1" noChangeAspect="1"/>
                    </pic:cNvPicPr>
                  </pic:nvPicPr>
                  <pic:blipFill>
                    <a:blip r:embed="rId30"/>
                    <a:stretch>
                      <a:fillRect/>
                    </a:stretch>
                  </pic:blipFill>
                  <pic:spPr>
                    <a:xfrm>
                      <a:off x="0" y="0"/>
                      <a:ext cx="6949700" cy="4874368"/>
                    </a:xfrm>
                    <a:prstGeom prst="rect">
                      <a:avLst/>
                    </a:prstGeom>
                  </pic:spPr>
                </pic:pic>
              </a:graphicData>
            </a:graphic>
          </wp:inline>
        </w:drawing>
      </w:r>
    </w:p>
    <w:p w14:paraId="11AC5A26" w14:textId="67F3AF47" w:rsidR="00543A28" w:rsidRPr="00555B45" w:rsidRDefault="00426979">
      <w:pPr>
        <w:rPr>
          <w:rFonts w:eastAsiaTheme="majorEastAsia" w:cs="Calibri"/>
          <w:i/>
          <w:iCs/>
          <w:spacing w:val="5"/>
          <w:kern w:val="28"/>
          <w:szCs w:val="24"/>
        </w:rPr>
      </w:pPr>
      <w:r w:rsidRPr="00555B45">
        <w:rPr>
          <w:rFonts w:eastAsiaTheme="majorEastAsia" w:cs="Calibri"/>
          <w:i/>
          <w:iCs/>
          <w:spacing w:val="5"/>
          <w:kern w:val="28"/>
          <w:szCs w:val="24"/>
        </w:rPr>
        <w:t>Rip Curl Pro 2023 Sensory Map</w:t>
      </w:r>
      <w:r w:rsidR="00543A28" w:rsidRPr="00555B45">
        <w:rPr>
          <w:rFonts w:eastAsiaTheme="majorEastAsia" w:cs="Calibri"/>
          <w:i/>
          <w:iCs/>
          <w:spacing w:val="5"/>
          <w:kern w:val="28"/>
          <w:szCs w:val="24"/>
        </w:rPr>
        <w:br w:type="page"/>
      </w:r>
    </w:p>
    <w:p w14:paraId="7370518A" w14:textId="42C0CFC2" w:rsidR="00F36543" w:rsidRPr="00BD4D93" w:rsidRDefault="00F36543" w:rsidP="00F46E32">
      <w:pPr>
        <w:pStyle w:val="Heading1"/>
      </w:pPr>
      <w:bookmarkStart w:id="35" w:name="_Toc193444847"/>
      <w:r w:rsidRPr="00BD4D93">
        <w:lastRenderedPageBreak/>
        <w:t>STRATEGIC OBJECTIVE 4: Addressing discrimination and supporting inclusion</w:t>
      </w:r>
      <w:bookmarkEnd w:id="34"/>
      <w:bookmarkEnd w:id="35"/>
      <w:r w:rsidRPr="00BD4D93">
        <w:t xml:space="preserve"> </w:t>
      </w:r>
    </w:p>
    <w:p w14:paraId="36F51DF5" w14:textId="324317B2" w:rsidR="00F36543" w:rsidRPr="008B6378" w:rsidRDefault="003348C9" w:rsidP="00F36543">
      <w:pPr>
        <w:rPr>
          <w:rFonts w:cs="Calibri"/>
          <w:iCs/>
          <w:color w:val="006071" w:themeColor="accent1"/>
          <w:sz w:val="28"/>
        </w:rPr>
      </w:pPr>
      <w:r>
        <w:rPr>
          <w:rFonts w:cs="Calibri"/>
          <w:iCs/>
          <w:noProof/>
          <w:color w:val="006071" w:themeColor="accent1"/>
          <w:sz w:val="28"/>
        </w:rPr>
        <mc:AlternateContent>
          <mc:Choice Requires="wpg">
            <w:drawing>
              <wp:anchor distT="0" distB="0" distL="114300" distR="114300" simplePos="0" relativeHeight="251774976" behindDoc="0" locked="0" layoutInCell="1" allowOverlap="1" wp14:anchorId="18FE080C" wp14:editId="571B1EBD">
                <wp:simplePos x="0" y="0"/>
                <wp:positionH relativeFrom="column">
                  <wp:posOffset>4831308</wp:posOffset>
                </wp:positionH>
                <wp:positionV relativeFrom="paragraph">
                  <wp:posOffset>397586</wp:posOffset>
                </wp:positionV>
                <wp:extent cx="2237105" cy="477520"/>
                <wp:effectExtent l="0" t="0" r="0" b="0"/>
                <wp:wrapNone/>
                <wp:docPr id="1745297106" name="Group 3"/>
                <wp:cNvGraphicFramePr/>
                <a:graphic xmlns:a="http://schemas.openxmlformats.org/drawingml/2006/main">
                  <a:graphicData uri="http://schemas.microsoft.com/office/word/2010/wordprocessingGroup">
                    <wpg:wgp>
                      <wpg:cNvGrpSpPr/>
                      <wpg:grpSpPr>
                        <a:xfrm>
                          <a:off x="0" y="0"/>
                          <a:ext cx="2237105" cy="477520"/>
                          <a:chOff x="0" y="0"/>
                          <a:chExt cx="2237655" cy="477672"/>
                        </a:xfrm>
                      </wpg:grpSpPr>
                      <pic:pic xmlns:pic="http://schemas.openxmlformats.org/drawingml/2006/picture">
                        <pic:nvPicPr>
                          <pic:cNvPr id="383922632" name="image11.png"/>
                          <pic:cNvPicPr>
                            <a:picLocks noChangeAspect="1"/>
                          </pic:cNvPicPr>
                        </pic:nvPicPr>
                        <pic:blipFill>
                          <a:blip r:embed="rId17" cstate="print"/>
                          <a:stretch>
                            <a:fillRect/>
                          </a:stretch>
                        </pic:blipFill>
                        <pic:spPr>
                          <a:xfrm>
                            <a:off x="266132" y="20472"/>
                            <a:ext cx="184785" cy="184785"/>
                          </a:xfrm>
                          <a:prstGeom prst="rect">
                            <a:avLst/>
                          </a:prstGeom>
                        </pic:spPr>
                      </pic:pic>
                      <pic:pic xmlns:pic="http://schemas.openxmlformats.org/drawingml/2006/picture">
                        <pic:nvPicPr>
                          <pic:cNvPr id="886032533" name="image12.png"/>
                          <pic:cNvPicPr>
                            <a:picLocks noChangeAspect="1"/>
                          </pic:cNvPicPr>
                        </pic:nvPicPr>
                        <pic:blipFill>
                          <a:blip r:embed="rId18" cstate="print"/>
                          <a:stretch>
                            <a:fillRect/>
                          </a:stretch>
                        </pic:blipFill>
                        <pic:spPr>
                          <a:xfrm>
                            <a:off x="791570" y="0"/>
                            <a:ext cx="184785" cy="203835"/>
                          </a:xfrm>
                          <a:prstGeom prst="rect">
                            <a:avLst/>
                          </a:prstGeom>
                        </pic:spPr>
                      </pic:pic>
                      <pic:pic xmlns:pic="http://schemas.openxmlformats.org/drawingml/2006/picture">
                        <pic:nvPicPr>
                          <pic:cNvPr id="1819106386" name="Picture 2" descr="A blue and white gear with a white circle&#10;&#10;AI-generated content may be incorrec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412544" y="0"/>
                            <a:ext cx="211455" cy="213360"/>
                          </a:xfrm>
                          <a:prstGeom prst="rect">
                            <a:avLst/>
                          </a:prstGeom>
                        </pic:spPr>
                      </pic:pic>
                      <wps:wsp>
                        <wps:cNvPr id="1342475223" name="Text Box 2"/>
                        <wps:cNvSpPr txBox="1">
                          <a:spLocks noChangeArrowheads="1"/>
                        </wps:cNvSpPr>
                        <wps:spPr bwMode="auto">
                          <a:xfrm>
                            <a:off x="0" y="238836"/>
                            <a:ext cx="2237655" cy="238836"/>
                          </a:xfrm>
                          <a:prstGeom prst="rect">
                            <a:avLst/>
                          </a:prstGeom>
                          <a:noFill/>
                          <a:ln w="9525">
                            <a:noFill/>
                            <a:miter lim="800000"/>
                            <a:headEnd/>
                            <a:tailEnd/>
                          </a:ln>
                        </wps:spPr>
                        <wps:txbx>
                          <w:txbxContent>
                            <w:p w14:paraId="639AA633" w14:textId="77777777" w:rsidR="003348C9" w:rsidRPr="003348C9" w:rsidRDefault="003348C9" w:rsidP="003348C9">
                              <w:pPr>
                                <w:rPr>
                                  <w:sz w:val="18"/>
                                  <w:szCs w:val="18"/>
                                </w:rPr>
                              </w:pPr>
                              <w:r w:rsidRPr="003348C9">
                                <w:rPr>
                                  <w:color w:val="00B050"/>
                                  <w:sz w:val="18"/>
                                  <w:szCs w:val="18"/>
                                </w:rPr>
                                <w:t xml:space="preserve">Completed  </w:t>
                              </w:r>
                              <w:r>
                                <w:rPr>
                                  <w:color w:val="00B050"/>
                                  <w:sz w:val="18"/>
                                  <w:szCs w:val="18"/>
                                </w:rPr>
                                <w:t xml:space="preserve"> </w:t>
                              </w:r>
                              <w:r w:rsidRPr="003348C9">
                                <w:rPr>
                                  <w:color w:val="006071" w:themeColor="accent1"/>
                                  <w:sz w:val="18"/>
                                  <w:szCs w:val="18"/>
                                </w:rPr>
                                <w:t xml:space="preserve">Ongoing </w:t>
                              </w:r>
                              <w:r>
                                <w:rPr>
                                  <w:color w:val="006071" w:themeColor="accent1"/>
                                  <w:sz w:val="18"/>
                                  <w:szCs w:val="18"/>
                                </w:rPr>
                                <w:t xml:space="preserve"> </w:t>
                              </w:r>
                              <w:r w:rsidRPr="003348C9">
                                <w:rPr>
                                  <w:color w:val="006071" w:themeColor="accent1"/>
                                  <w:sz w:val="18"/>
                                  <w:szCs w:val="18"/>
                                </w:rPr>
                                <w:t xml:space="preserve"> </w:t>
                              </w:r>
                              <w:r w:rsidRPr="003348C9">
                                <w:rPr>
                                  <w:color w:val="00B0F0"/>
                                  <w:sz w:val="18"/>
                                  <w:szCs w:val="18"/>
                                </w:rPr>
                                <w:t>Work in progress</w:t>
                              </w:r>
                            </w:p>
                          </w:txbxContent>
                        </wps:txbx>
                        <wps:bodyPr rot="0" vert="horz" wrap="square" lIns="91440" tIns="45720" rIns="91440" bIns="45720" anchor="t" anchorCtr="0">
                          <a:noAutofit/>
                        </wps:bodyPr>
                      </wps:wsp>
                    </wpg:wgp>
                  </a:graphicData>
                </a:graphic>
              </wp:anchor>
            </w:drawing>
          </mc:Choice>
          <mc:Fallback>
            <w:pict>
              <v:group w14:anchorId="18FE080C" id="_x0000_s1041" style="position:absolute;margin-left:380.4pt;margin-top:31.3pt;width:176.15pt;height:37.6pt;z-index:251774976" coordsize="22376,4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">
                <v:shape id="image11.png" o:spid="_x0000_s1042" type="#_x0000_t75" style="position:absolute;left:2661;top:204;width:1848;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">
                  <v:imagedata r:id="rId20" o:title=""/>
                </v:shape>
                <v:shape id="image12.png" o:spid="_x0000_s1043" type="#_x0000_t75" style="position:absolute;left:7915;width:1848;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">
                  <v:imagedata r:id="rId21" o:title=""/>
                </v:shape>
                <v:shape id="Picture 2" o:spid="_x0000_s1044" type="#_x0000_t75" alt="A blue and white gear with a white circle&#10;&#10;AI-generated content may be incorrect." style="position:absolute;left:14125;width:2114;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">
                  <v:imagedata r:id="rId22" o:title="A blue and white gear with a white circle&#10;&#10;AI-generated content may be incorrect"/>
                </v:shape>
                <v:shape id="Text Box 2" o:spid="_x0000_s1045" type="#_x0000_t202" style="position:absolute;top:2388;width:22376;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" filled="f" stroked="f">
                  <v:textbox>
                    <w:txbxContent>
                      <w:p w14:paraId="639AA633" w14:textId="77777777" w:rsidR="003348C9" w:rsidRPr="003348C9" w:rsidRDefault="003348C9" w:rsidP="003348C9">
                        <w:pPr>
                          <w:rPr>
                            <w:sz w:val="18"/>
                            <w:szCs w:val="18"/>
                          </w:rPr>
                        </w:pPr>
                        <w:r w:rsidRPr="003348C9">
                          <w:rPr>
                            <w:color w:val="00B050"/>
                            <w:sz w:val="18"/>
                            <w:szCs w:val="18"/>
                          </w:rPr>
                          <w:t xml:space="preserve">Completed  </w:t>
                        </w:r>
                        <w:r>
                          <w:rPr>
                            <w:color w:val="00B050"/>
                            <w:sz w:val="18"/>
                            <w:szCs w:val="18"/>
                          </w:rPr>
                          <w:t xml:space="preserve"> </w:t>
                        </w:r>
                        <w:r w:rsidRPr="003348C9">
                          <w:rPr>
                            <w:color w:val="006071" w:themeColor="accent1"/>
                            <w:sz w:val="18"/>
                            <w:szCs w:val="18"/>
                          </w:rPr>
                          <w:t xml:space="preserve">Ongoing </w:t>
                        </w:r>
                        <w:r>
                          <w:rPr>
                            <w:color w:val="006071" w:themeColor="accent1"/>
                            <w:sz w:val="18"/>
                            <w:szCs w:val="18"/>
                          </w:rPr>
                          <w:t xml:space="preserve"> </w:t>
                        </w:r>
                        <w:r w:rsidRPr="003348C9">
                          <w:rPr>
                            <w:color w:val="006071" w:themeColor="accent1"/>
                            <w:sz w:val="18"/>
                            <w:szCs w:val="18"/>
                          </w:rPr>
                          <w:t xml:space="preserve"> </w:t>
                        </w:r>
                        <w:r w:rsidRPr="003348C9">
                          <w:rPr>
                            <w:color w:val="00B0F0"/>
                            <w:sz w:val="18"/>
                            <w:szCs w:val="18"/>
                          </w:rPr>
                          <w:t>Work in progress</w:t>
                        </w:r>
                      </w:p>
                    </w:txbxContent>
                  </v:textbox>
                </v:shape>
              </v:group>
            </w:pict>
          </mc:Fallback>
        </mc:AlternateContent>
      </w:r>
      <w:r w:rsidR="00F36543" w:rsidRPr="008B6378">
        <w:rPr>
          <w:rFonts w:cs="Calibri"/>
          <w:iCs/>
          <w:color w:val="006071" w:themeColor="accent1"/>
          <w:sz w:val="28"/>
        </w:rPr>
        <w:t>Council actively promotes the importance of inclusion for all, addressing discriminatory attitudes and supporting inclusive practices</w:t>
      </w:r>
    </w:p>
    <w:p w14:paraId="2B72749E" w14:textId="11D4F837" w:rsidR="00CA391E" w:rsidRPr="00555B45" w:rsidRDefault="00CA391E" w:rsidP="0088071D">
      <w:pPr>
        <w:pStyle w:val="Heading2"/>
      </w:pPr>
      <w:bookmarkStart w:id="36" w:name="_Toc193444848"/>
      <w:r w:rsidRPr="00555B45">
        <w:t>Summary Table: Strategic Objective 4 Progress</w:t>
      </w:r>
      <w:bookmarkEnd w:id="36"/>
    </w:p>
    <w:tbl>
      <w:tblPr>
        <w:tblStyle w:val="TableGrid"/>
        <w:tblW w:w="10490" w:type="dxa"/>
        <w:tblBorders>
          <w:top w:val="single" w:sz="2" w:space="0" w:color="4D4F53" w:themeColor="accent3"/>
          <w:left w:val="single" w:sz="2" w:space="0" w:color="4D4F53" w:themeColor="accent3"/>
          <w:bottom w:val="single" w:sz="2" w:space="0" w:color="4D4F53" w:themeColor="accent3"/>
          <w:right w:val="single" w:sz="2" w:space="0" w:color="4D4F53" w:themeColor="accent3"/>
          <w:insideH w:val="single" w:sz="2" w:space="0" w:color="4D4F53" w:themeColor="accent3"/>
          <w:insideV w:val="single" w:sz="2" w:space="0" w:color="4D4F53" w:themeColor="accent3"/>
        </w:tblBorders>
        <w:tblCellMar>
          <w:top w:w="57" w:type="dxa"/>
          <w:bottom w:w="57" w:type="dxa"/>
        </w:tblCellMar>
        <w:tblLook w:val="04A0" w:firstRow="1" w:lastRow="0" w:firstColumn="1" w:lastColumn="0" w:noHBand="0" w:noVBand="1"/>
      </w:tblPr>
      <w:tblGrid>
        <w:gridCol w:w="3119"/>
        <w:gridCol w:w="4961"/>
        <w:gridCol w:w="2410"/>
      </w:tblGrid>
      <w:tr w:rsidR="00785F5E" w:rsidRPr="00233A39" w14:paraId="56E1FF44" w14:textId="77777777" w:rsidTr="00571D27">
        <w:trPr>
          <w:cantSplit/>
          <w:trHeight w:val="397"/>
          <w:tblHeader/>
        </w:trPr>
        <w:tc>
          <w:tcPr>
            <w:tcW w:w="3119" w:type="dxa"/>
            <w:tcBorders>
              <w:top w:val="nil"/>
              <w:left w:val="nil"/>
              <w:bottom w:val="single" w:sz="2" w:space="0" w:color="4D4F53" w:themeColor="accent3"/>
              <w:right w:val="nil"/>
            </w:tcBorders>
            <w:shd w:val="clear" w:color="auto" w:fill="006071" w:themeFill="accent1"/>
            <w:vAlign w:val="center"/>
          </w:tcPr>
          <w:p w14:paraId="748B1F89" w14:textId="382727A1" w:rsidR="00785F5E" w:rsidRPr="00233A39" w:rsidRDefault="00BB3E66" w:rsidP="00555B45">
            <w:pPr>
              <w:spacing w:after="300"/>
              <w:contextualSpacing/>
              <w:rPr>
                <w:rFonts w:asciiTheme="majorHAnsi" w:eastAsiaTheme="majorEastAsia" w:hAnsiTheme="majorHAnsi" w:cs="Calibri"/>
                <w:color w:val="FFFFFF" w:themeColor="background1"/>
                <w:spacing w:val="5"/>
                <w:kern w:val="28"/>
                <w:szCs w:val="24"/>
              </w:rPr>
            </w:pPr>
            <w:r w:rsidRPr="00233A39">
              <w:rPr>
                <w:rFonts w:asciiTheme="majorHAnsi" w:eastAsiaTheme="majorEastAsia" w:hAnsiTheme="majorHAnsi" w:cs="Calibri"/>
                <w:color w:val="FFFFFF" w:themeColor="background1"/>
                <w:spacing w:val="5"/>
                <w:kern w:val="28"/>
                <w:szCs w:val="24"/>
              </w:rPr>
              <w:t>STRATEGY GOAL</w:t>
            </w:r>
          </w:p>
        </w:tc>
        <w:tc>
          <w:tcPr>
            <w:tcW w:w="4961" w:type="dxa"/>
            <w:tcBorders>
              <w:top w:val="nil"/>
              <w:left w:val="nil"/>
              <w:bottom w:val="single" w:sz="2" w:space="0" w:color="4D4F53" w:themeColor="accent3"/>
              <w:right w:val="nil"/>
            </w:tcBorders>
            <w:shd w:val="clear" w:color="auto" w:fill="006071" w:themeFill="accent1"/>
            <w:vAlign w:val="center"/>
          </w:tcPr>
          <w:p w14:paraId="1845BB51" w14:textId="4041F447" w:rsidR="00785F5E" w:rsidRPr="00233A39" w:rsidRDefault="00785F5E" w:rsidP="00555B45">
            <w:pPr>
              <w:spacing w:after="300"/>
              <w:contextualSpacing/>
              <w:rPr>
                <w:rFonts w:asciiTheme="majorHAnsi" w:eastAsiaTheme="majorEastAsia" w:hAnsiTheme="majorHAnsi" w:cs="Calibri"/>
                <w:color w:val="FFFFFF" w:themeColor="background1"/>
                <w:spacing w:val="5"/>
                <w:kern w:val="28"/>
                <w:szCs w:val="24"/>
              </w:rPr>
            </w:pPr>
            <w:r w:rsidRPr="00233A39">
              <w:rPr>
                <w:rFonts w:asciiTheme="majorHAnsi" w:eastAsiaTheme="majorEastAsia" w:hAnsiTheme="majorHAnsi" w:cs="Calibri"/>
                <w:color w:val="FFFFFF" w:themeColor="background1"/>
                <w:spacing w:val="5"/>
                <w:kern w:val="28"/>
                <w:szCs w:val="24"/>
              </w:rPr>
              <w:t>OBJECTIVE</w:t>
            </w:r>
          </w:p>
        </w:tc>
        <w:tc>
          <w:tcPr>
            <w:tcW w:w="2410" w:type="dxa"/>
            <w:tcBorders>
              <w:top w:val="nil"/>
              <w:left w:val="nil"/>
              <w:bottom w:val="nil"/>
              <w:right w:val="nil"/>
            </w:tcBorders>
            <w:shd w:val="clear" w:color="auto" w:fill="006071" w:themeFill="accent1"/>
            <w:vAlign w:val="center"/>
          </w:tcPr>
          <w:p w14:paraId="23E92A9F" w14:textId="5CF89646" w:rsidR="00785F5E" w:rsidRPr="00233A39" w:rsidRDefault="00CA391E" w:rsidP="00555B45">
            <w:pPr>
              <w:spacing w:after="300"/>
              <w:contextualSpacing/>
              <w:rPr>
                <w:rFonts w:asciiTheme="majorHAnsi" w:eastAsiaTheme="majorEastAsia" w:hAnsiTheme="majorHAnsi" w:cs="Calibri"/>
                <w:color w:val="004680" w:themeColor="accent4" w:themeTint="E6"/>
                <w:spacing w:val="5"/>
                <w:kern w:val="28"/>
                <w:szCs w:val="24"/>
              </w:rPr>
            </w:pPr>
            <w:r w:rsidRPr="00233A39">
              <w:rPr>
                <w:rFonts w:asciiTheme="majorHAnsi" w:eastAsiaTheme="majorEastAsia" w:hAnsiTheme="majorHAnsi" w:cs="Calibri"/>
                <w:color w:val="FFFFFF" w:themeColor="background1"/>
                <w:spacing w:val="5"/>
                <w:kern w:val="28"/>
                <w:szCs w:val="24"/>
              </w:rPr>
              <w:t>PROGRESS ON ACTIONS</w:t>
            </w:r>
          </w:p>
        </w:tc>
      </w:tr>
      <w:tr w:rsidR="00785F5E" w:rsidRPr="00233A39" w14:paraId="78C02DF6" w14:textId="77777777" w:rsidTr="00233A39">
        <w:trPr>
          <w:cantSplit/>
          <w:trHeight w:val="1344"/>
        </w:trPr>
        <w:tc>
          <w:tcPr>
            <w:tcW w:w="3119" w:type="dxa"/>
            <w:tcBorders>
              <w:bottom w:val="nil"/>
            </w:tcBorders>
          </w:tcPr>
          <w:p w14:paraId="370AC8D1" w14:textId="202BEB76" w:rsidR="00785F5E" w:rsidRPr="00233A39" w:rsidRDefault="00785F5E" w:rsidP="00E66C64">
            <w:pPr>
              <w:rPr>
                <w:rFonts w:eastAsia="Times New Roman" w:cs="Calibri"/>
                <w:color w:val="000000" w:themeColor="text1"/>
                <w:szCs w:val="24"/>
                <w:lang w:eastAsia="en-AU"/>
              </w:rPr>
            </w:pPr>
            <w:r w:rsidRPr="00233A39">
              <w:rPr>
                <w:rFonts w:eastAsia="Times New Roman" w:cs="Calibri"/>
                <w:color w:val="000000" w:themeColor="text1"/>
                <w:szCs w:val="24"/>
                <w:lang w:eastAsia="en-AU"/>
              </w:rPr>
              <w:t>4.1 Build and recognise community and business knowledge, skills and initiative around local access and inclusion needs</w:t>
            </w:r>
          </w:p>
        </w:tc>
        <w:tc>
          <w:tcPr>
            <w:tcW w:w="4961" w:type="dxa"/>
            <w:tcBorders>
              <w:bottom w:val="nil"/>
            </w:tcBorders>
          </w:tcPr>
          <w:p w14:paraId="33C6D018" w14:textId="739E8D3A" w:rsidR="00233A39" w:rsidRPr="00233A39" w:rsidRDefault="00785F5E" w:rsidP="00233A39">
            <w:pPr>
              <w:rPr>
                <w:rFonts w:eastAsia="Times New Roman" w:cs="Calibri"/>
                <w:color w:val="000000" w:themeColor="text1"/>
                <w:szCs w:val="24"/>
                <w:lang w:eastAsia="en-AU"/>
              </w:rPr>
            </w:pPr>
            <w:r w:rsidRPr="00233A39">
              <w:rPr>
                <w:rFonts w:eastAsia="Times New Roman" w:cs="Calibri"/>
                <w:color w:val="000000" w:themeColor="text1"/>
                <w:szCs w:val="24"/>
                <w:lang w:eastAsia="en-AU"/>
              </w:rPr>
              <w:t xml:space="preserve">4.1.1 Increased disability awareness among community groups, sporting clubs and businesses </w:t>
            </w:r>
          </w:p>
        </w:tc>
        <w:tc>
          <w:tcPr>
            <w:tcW w:w="2410" w:type="dxa"/>
          </w:tcPr>
          <w:p w14:paraId="103DD555" w14:textId="0A8E0610" w:rsidR="00070D4B" w:rsidRPr="00233A39" w:rsidRDefault="003348C9" w:rsidP="00070D4B">
            <w:pPr>
              <w:rPr>
                <w:rFonts w:eastAsiaTheme="majorEastAsia" w:cs="Calibri"/>
                <w:color w:val="E8503E" w:themeColor="accent2"/>
                <w:spacing w:val="5"/>
                <w:kern w:val="28"/>
                <w:szCs w:val="24"/>
              </w:rPr>
            </w:pPr>
            <w:r>
              <w:rPr>
                <w:noProof/>
              </w:rPr>
              <w:drawing>
                <wp:anchor distT="0" distB="0" distL="114300" distR="114300" simplePos="0" relativeHeight="251749376" behindDoc="0" locked="0" layoutInCell="1" allowOverlap="1" wp14:anchorId="730C3308" wp14:editId="34905C2C">
                  <wp:simplePos x="0" y="0"/>
                  <wp:positionH relativeFrom="column">
                    <wp:posOffset>387056</wp:posOffset>
                  </wp:positionH>
                  <wp:positionV relativeFrom="paragraph">
                    <wp:posOffset>112262</wp:posOffset>
                  </wp:positionV>
                  <wp:extent cx="313899" cy="316895"/>
                  <wp:effectExtent l="0" t="0" r="0" b="6985"/>
                  <wp:wrapNone/>
                  <wp:docPr id="781803238"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p>
          <w:p w14:paraId="13334FE6" w14:textId="179A03BC" w:rsidR="00070D4B" w:rsidRPr="00233A39" w:rsidRDefault="00070D4B" w:rsidP="00237162">
            <w:pPr>
              <w:rPr>
                <w:rFonts w:eastAsia="Times New Roman" w:cs="Calibri"/>
                <w:color w:val="000000" w:themeColor="text1"/>
                <w:szCs w:val="24"/>
                <w:lang w:eastAsia="en-AU"/>
              </w:rPr>
            </w:pPr>
          </w:p>
        </w:tc>
      </w:tr>
      <w:tr w:rsidR="00785F5E" w:rsidRPr="00233A39" w14:paraId="71F460E9" w14:textId="77777777" w:rsidTr="00571D27">
        <w:trPr>
          <w:cantSplit/>
        </w:trPr>
        <w:tc>
          <w:tcPr>
            <w:tcW w:w="3119" w:type="dxa"/>
            <w:tcBorders>
              <w:top w:val="nil"/>
              <w:bottom w:val="single" w:sz="2" w:space="0" w:color="4D4F53" w:themeColor="accent3"/>
            </w:tcBorders>
          </w:tcPr>
          <w:p w14:paraId="356AF9C6" w14:textId="5ADA17B2" w:rsidR="00785F5E" w:rsidRPr="00233A39" w:rsidRDefault="00785F5E" w:rsidP="00A84CFD">
            <w:pPr>
              <w:rPr>
                <w:rFonts w:eastAsia="Times New Roman" w:cs="Calibri"/>
                <w:color w:val="000000" w:themeColor="text1"/>
                <w:szCs w:val="24"/>
                <w:lang w:eastAsia="en-AU"/>
              </w:rPr>
            </w:pPr>
          </w:p>
        </w:tc>
        <w:tc>
          <w:tcPr>
            <w:tcW w:w="4961" w:type="dxa"/>
          </w:tcPr>
          <w:p w14:paraId="63FCF1A0" w14:textId="18C68E07" w:rsidR="00785F5E" w:rsidRPr="00233A39" w:rsidRDefault="00785F5E" w:rsidP="00A84CFD">
            <w:pPr>
              <w:rPr>
                <w:rFonts w:eastAsia="Times New Roman" w:cs="Calibri"/>
                <w:color w:val="000000" w:themeColor="text1"/>
                <w:szCs w:val="24"/>
                <w:lang w:eastAsia="en-AU"/>
              </w:rPr>
            </w:pPr>
            <w:r w:rsidRPr="00233A39">
              <w:rPr>
                <w:rFonts w:eastAsia="Times New Roman" w:cs="Calibri"/>
                <w:color w:val="000000" w:themeColor="text1"/>
                <w:szCs w:val="24"/>
                <w:lang w:eastAsia="en-AU"/>
              </w:rPr>
              <w:t xml:space="preserve">4.1.2 Recognition of community groups, sporting clubs and businesses who successfully deliver access and inclusion outcomes </w:t>
            </w:r>
          </w:p>
        </w:tc>
        <w:tc>
          <w:tcPr>
            <w:tcW w:w="2410" w:type="dxa"/>
          </w:tcPr>
          <w:p w14:paraId="147D883A" w14:textId="35D078F1" w:rsidR="000E7ED6" w:rsidRPr="00233A39" w:rsidRDefault="003348C9" w:rsidP="00D54096">
            <w:pPr>
              <w:rPr>
                <w:rFonts w:eastAsiaTheme="majorEastAsia" w:cs="Calibri"/>
                <w:color w:val="E8503E" w:themeColor="accent2"/>
                <w:spacing w:val="5"/>
                <w:kern w:val="28"/>
                <w:szCs w:val="24"/>
              </w:rPr>
            </w:pPr>
            <w:r>
              <w:rPr>
                <w:noProof/>
              </w:rPr>
              <w:drawing>
                <wp:anchor distT="0" distB="0" distL="114300" distR="114300" simplePos="0" relativeHeight="251747328" behindDoc="0" locked="0" layoutInCell="1" allowOverlap="1" wp14:anchorId="0F6185F6" wp14:editId="3CB98782">
                  <wp:simplePos x="0" y="0"/>
                  <wp:positionH relativeFrom="column">
                    <wp:posOffset>400704</wp:posOffset>
                  </wp:positionH>
                  <wp:positionV relativeFrom="paragraph">
                    <wp:posOffset>42849</wp:posOffset>
                  </wp:positionV>
                  <wp:extent cx="313899" cy="316895"/>
                  <wp:effectExtent l="0" t="0" r="0" b="6985"/>
                  <wp:wrapNone/>
                  <wp:docPr id="956501582"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r w:rsidR="00785F5E" w:rsidRPr="00233A39">
              <w:rPr>
                <w:rFonts w:eastAsiaTheme="majorEastAsia" w:cs="Calibri"/>
                <w:color w:val="E8503E" w:themeColor="accent2"/>
                <w:spacing w:val="5"/>
                <w:kern w:val="28"/>
                <w:szCs w:val="24"/>
              </w:rPr>
              <w:t xml:space="preserve"> </w:t>
            </w:r>
          </w:p>
          <w:p w14:paraId="6477D36A" w14:textId="77130ED4" w:rsidR="000E7ED6" w:rsidRPr="00233A39" w:rsidRDefault="000E7ED6" w:rsidP="00D54096">
            <w:pPr>
              <w:rPr>
                <w:rFonts w:eastAsiaTheme="majorEastAsia" w:cs="Calibri"/>
                <w:color w:val="E8503E" w:themeColor="accent2"/>
                <w:spacing w:val="5"/>
                <w:kern w:val="28"/>
                <w:szCs w:val="24"/>
              </w:rPr>
            </w:pPr>
          </w:p>
        </w:tc>
      </w:tr>
      <w:tr w:rsidR="00785F5E" w:rsidRPr="00233A39" w14:paraId="517CDE0D" w14:textId="77777777" w:rsidTr="00571D27">
        <w:trPr>
          <w:cantSplit/>
          <w:trHeight w:val="1323"/>
        </w:trPr>
        <w:tc>
          <w:tcPr>
            <w:tcW w:w="3119" w:type="dxa"/>
            <w:tcBorders>
              <w:bottom w:val="nil"/>
            </w:tcBorders>
          </w:tcPr>
          <w:p w14:paraId="1B1C63A6" w14:textId="4FF4D233" w:rsidR="00785F5E" w:rsidRPr="00233A39" w:rsidRDefault="00785F5E" w:rsidP="000E4E6B">
            <w:pPr>
              <w:rPr>
                <w:rFonts w:eastAsia="Times New Roman" w:cs="Calibri"/>
                <w:color w:val="000000" w:themeColor="text1"/>
                <w:szCs w:val="24"/>
                <w:lang w:eastAsia="en-AU"/>
              </w:rPr>
            </w:pPr>
            <w:r w:rsidRPr="00233A39">
              <w:rPr>
                <w:rFonts w:eastAsia="Times New Roman" w:cs="Calibri"/>
                <w:color w:val="000000" w:themeColor="text1"/>
                <w:szCs w:val="24"/>
                <w:lang w:eastAsia="en-AU"/>
              </w:rPr>
              <w:t>4.2 Work in partnership with government, business and the community to improve access and Inclusion for people with a disability</w:t>
            </w:r>
          </w:p>
        </w:tc>
        <w:tc>
          <w:tcPr>
            <w:tcW w:w="4961" w:type="dxa"/>
            <w:tcBorders>
              <w:bottom w:val="single" w:sz="2" w:space="0" w:color="4D4F53" w:themeColor="accent3"/>
            </w:tcBorders>
          </w:tcPr>
          <w:p w14:paraId="2B279D4A" w14:textId="786E3F24" w:rsidR="00785F5E" w:rsidRPr="00233A39" w:rsidRDefault="00785F5E" w:rsidP="000E4E6B">
            <w:pPr>
              <w:rPr>
                <w:rFonts w:eastAsia="Times New Roman" w:cs="Calibri"/>
                <w:color w:val="000000" w:themeColor="text1"/>
                <w:szCs w:val="24"/>
                <w:lang w:eastAsia="en-AU"/>
              </w:rPr>
            </w:pPr>
            <w:r w:rsidRPr="00233A39">
              <w:rPr>
                <w:rFonts w:eastAsia="Times New Roman" w:cs="Calibri"/>
                <w:color w:val="000000" w:themeColor="text1"/>
                <w:szCs w:val="24"/>
                <w:lang w:eastAsia="en-AU"/>
              </w:rPr>
              <w:t>4.2.1 Improved physical accessibility of local businesses</w:t>
            </w:r>
          </w:p>
        </w:tc>
        <w:tc>
          <w:tcPr>
            <w:tcW w:w="2410" w:type="dxa"/>
          </w:tcPr>
          <w:p w14:paraId="6344334E" w14:textId="20A6BDEB" w:rsidR="0064505E" w:rsidRPr="00233A39" w:rsidRDefault="003348C9" w:rsidP="0064505E">
            <w:pPr>
              <w:rPr>
                <w:rFonts w:eastAsiaTheme="majorEastAsia" w:cs="Calibri"/>
                <w:color w:val="E8503E" w:themeColor="accent2"/>
                <w:spacing w:val="5"/>
                <w:kern w:val="28"/>
                <w:szCs w:val="24"/>
              </w:rPr>
            </w:pPr>
            <w:r>
              <w:rPr>
                <w:noProof/>
              </w:rPr>
              <w:drawing>
                <wp:anchor distT="0" distB="0" distL="114300" distR="114300" simplePos="0" relativeHeight="251745280" behindDoc="0" locked="0" layoutInCell="1" allowOverlap="1" wp14:anchorId="1A3974EE" wp14:editId="6E7C96FE">
                  <wp:simplePos x="0" y="0"/>
                  <wp:positionH relativeFrom="column">
                    <wp:posOffset>407528</wp:posOffset>
                  </wp:positionH>
                  <wp:positionV relativeFrom="paragraph">
                    <wp:posOffset>82427</wp:posOffset>
                  </wp:positionV>
                  <wp:extent cx="313899" cy="316895"/>
                  <wp:effectExtent l="0" t="0" r="0" b="6985"/>
                  <wp:wrapNone/>
                  <wp:docPr id="572625576"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p>
          <w:p w14:paraId="0092C4E2" w14:textId="606F15DE" w:rsidR="0064505E" w:rsidRPr="00233A39" w:rsidRDefault="0064505E" w:rsidP="00A209E8">
            <w:pPr>
              <w:rPr>
                <w:rFonts w:eastAsiaTheme="majorEastAsia" w:cs="Calibri"/>
                <w:color w:val="00B0F0"/>
                <w:spacing w:val="5"/>
                <w:kern w:val="28"/>
                <w:szCs w:val="24"/>
              </w:rPr>
            </w:pPr>
          </w:p>
        </w:tc>
      </w:tr>
      <w:tr w:rsidR="00020C6B" w:rsidRPr="00233A39" w14:paraId="3B3F8754" w14:textId="77777777" w:rsidTr="00571D27">
        <w:trPr>
          <w:cantSplit/>
          <w:trHeight w:val="823"/>
        </w:trPr>
        <w:tc>
          <w:tcPr>
            <w:tcW w:w="3119" w:type="dxa"/>
            <w:tcBorders>
              <w:top w:val="nil"/>
              <w:bottom w:val="nil"/>
            </w:tcBorders>
          </w:tcPr>
          <w:p w14:paraId="3E5F7BEE" w14:textId="77777777" w:rsidR="00020C6B" w:rsidRPr="00233A39" w:rsidRDefault="00020C6B" w:rsidP="00A84CFD">
            <w:pPr>
              <w:rPr>
                <w:rFonts w:eastAsia="Times New Roman" w:cs="Calibri"/>
                <w:color w:val="000000" w:themeColor="text1"/>
                <w:szCs w:val="24"/>
                <w:lang w:eastAsia="en-AU"/>
              </w:rPr>
            </w:pPr>
          </w:p>
        </w:tc>
        <w:tc>
          <w:tcPr>
            <w:tcW w:w="4961" w:type="dxa"/>
          </w:tcPr>
          <w:p w14:paraId="70221FD1" w14:textId="728DEE31" w:rsidR="00020C6B" w:rsidRPr="00233A39" w:rsidRDefault="00020C6B" w:rsidP="00A84CFD">
            <w:pPr>
              <w:rPr>
                <w:rFonts w:eastAsia="Times New Roman" w:cs="Calibri"/>
                <w:color w:val="000000" w:themeColor="text1"/>
                <w:szCs w:val="24"/>
                <w:lang w:eastAsia="en-AU"/>
              </w:rPr>
            </w:pPr>
            <w:r w:rsidRPr="00233A39">
              <w:rPr>
                <w:rFonts w:eastAsia="Times New Roman" w:cs="Calibri"/>
                <w:color w:val="000000" w:themeColor="text1"/>
                <w:szCs w:val="24"/>
                <w:lang w:eastAsia="en-AU"/>
              </w:rPr>
              <w:t xml:space="preserve">4.2.2 Accessible tourism on the Surf Coast is well promoted </w:t>
            </w:r>
          </w:p>
        </w:tc>
        <w:tc>
          <w:tcPr>
            <w:tcW w:w="2410" w:type="dxa"/>
          </w:tcPr>
          <w:p w14:paraId="61E42405" w14:textId="147319B3" w:rsidR="00A209E8" w:rsidRPr="00233A39" w:rsidRDefault="003348C9" w:rsidP="00A209E8">
            <w:pPr>
              <w:rPr>
                <w:rFonts w:eastAsiaTheme="majorEastAsia" w:cs="Calibri"/>
                <w:color w:val="E8503E" w:themeColor="accent2"/>
                <w:spacing w:val="5"/>
                <w:kern w:val="28"/>
                <w:szCs w:val="24"/>
              </w:rPr>
            </w:pPr>
            <w:r>
              <w:rPr>
                <w:noProof/>
              </w:rPr>
              <w:drawing>
                <wp:anchor distT="0" distB="0" distL="114300" distR="114300" simplePos="0" relativeHeight="251743232" behindDoc="0" locked="0" layoutInCell="1" allowOverlap="1" wp14:anchorId="1EADA6E5" wp14:editId="3B029E38">
                  <wp:simplePos x="0" y="0"/>
                  <wp:positionH relativeFrom="column">
                    <wp:posOffset>400704</wp:posOffset>
                  </wp:positionH>
                  <wp:positionV relativeFrom="paragraph">
                    <wp:posOffset>53482</wp:posOffset>
                  </wp:positionV>
                  <wp:extent cx="313899" cy="316895"/>
                  <wp:effectExtent l="0" t="0" r="0" b="6985"/>
                  <wp:wrapNone/>
                  <wp:docPr id="1028401436"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p>
          <w:p w14:paraId="702CFD4C" w14:textId="208C88F9" w:rsidR="00532BFE" w:rsidRPr="00233A39" w:rsidRDefault="00532BFE" w:rsidP="00543A28">
            <w:pPr>
              <w:spacing w:after="300"/>
              <w:contextualSpacing/>
              <w:rPr>
                <w:rFonts w:eastAsia="Times New Roman" w:cs="Calibri"/>
                <w:color w:val="000000" w:themeColor="text1"/>
                <w:szCs w:val="24"/>
                <w:lang w:eastAsia="en-AU"/>
              </w:rPr>
            </w:pPr>
          </w:p>
        </w:tc>
      </w:tr>
      <w:tr w:rsidR="00785F5E" w:rsidRPr="00233A39" w14:paraId="03FE273C" w14:textId="77777777" w:rsidTr="00571D27">
        <w:trPr>
          <w:cantSplit/>
        </w:trPr>
        <w:tc>
          <w:tcPr>
            <w:tcW w:w="3119" w:type="dxa"/>
            <w:tcBorders>
              <w:top w:val="nil"/>
              <w:bottom w:val="single" w:sz="2" w:space="0" w:color="4D4F53" w:themeColor="accent3"/>
            </w:tcBorders>
          </w:tcPr>
          <w:p w14:paraId="17565A39" w14:textId="77777777" w:rsidR="00785F5E" w:rsidRPr="00233A39" w:rsidRDefault="00785F5E" w:rsidP="000E4E6B">
            <w:pPr>
              <w:rPr>
                <w:rFonts w:eastAsia="Times New Roman" w:cs="Calibri"/>
                <w:color w:val="000000" w:themeColor="text1"/>
                <w:szCs w:val="24"/>
                <w:lang w:eastAsia="en-AU"/>
              </w:rPr>
            </w:pPr>
          </w:p>
        </w:tc>
        <w:tc>
          <w:tcPr>
            <w:tcW w:w="4961" w:type="dxa"/>
            <w:tcBorders>
              <w:bottom w:val="single" w:sz="2" w:space="0" w:color="4D4F53" w:themeColor="accent3"/>
            </w:tcBorders>
          </w:tcPr>
          <w:p w14:paraId="66CFF8DF" w14:textId="6E6B2783" w:rsidR="00785F5E" w:rsidRPr="00233A39" w:rsidRDefault="00785F5E" w:rsidP="007B51EA">
            <w:pPr>
              <w:rPr>
                <w:rFonts w:eastAsia="Times New Roman" w:cs="Calibri"/>
                <w:color w:val="000000" w:themeColor="text1"/>
                <w:szCs w:val="24"/>
                <w:lang w:eastAsia="en-AU"/>
              </w:rPr>
            </w:pPr>
            <w:r w:rsidRPr="00233A39">
              <w:rPr>
                <w:rFonts w:eastAsia="Times New Roman" w:cs="Calibri"/>
                <w:color w:val="000000" w:themeColor="text1"/>
                <w:szCs w:val="24"/>
                <w:lang w:eastAsia="en-AU"/>
              </w:rPr>
              <w:t>4.2.3 All Council grant funding gives priority to applicants that can demonstrate disability inclusion outcomes</w:t>
            </w:r>
          </w:p>
        </w:tc>
        <w:tc>
          <w:tcPr>
            <w:tcW w:w="2410" w:type="dxa"/>
          </w:tcPr>
          <w:p w14:paraId="1D58F323" w14:textId="1C3EC114" w:rsidR="003F7398" w:rsidRPr="00233A39" w:rsidRDefault="003348C9" w:rsidP="003F7398">
            <w:pPr>
              <w:rPr>
                <w:rFonts w:eastAsia="Times New Roman" w:cstheme="minorHAnsi"/>
                <w:color w:val="002060"/>
                <w:szCs w:val="24"/>
                <w:lang w:eastAsia="en-AU"/>
              </w:rPr>
            </w:pPr>
            <w:r>
              <w:rPr>
                <w:noProof/>
              </w:rPr>
              <w:drawing>
                <wp:anchor distT="0" distB="0" distL="114300" distR="114300" simplePos="0" relativeHeight="251741184" behindDoc="0" locked="0" layoutInCell="1" allowOverlap="1" wp14:anchorId="2E81D044" wp14:editId="75D9AE5A">
                  <wp:simplePos x="0" y="0"/>
                  <wp:positionH relativeFrom="column">
                    <wp:posOffset>407528</wp:posOffset>
                  </wp:positionH>
                  <wp:positionV relativeFrom="paragraph">
                    <wp:posOffset>76494</wp:posOffset>
                  </wp:positionV>
                  <wp:extent cx="313899" cy="316895"/>
                  <wp:effectExtent l="0" t="0" r="0" b="6985"/>
                  <wp:wrapNone/>
                  <wp:docPr id="52080875"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p>
        </w:tc>
      </w:tr>
      <w:tr w:rsidR="00785F5E" w:rsidRPr="00233A39" w14:paraId="36FC374F" w14:textId="77777777" w:rsidTr="00571D27">
        <w:trPr>
          <w:cantSplit/>
        </w:trPr>
        <w:tc>
          <w:tcPr>
            <w:tcW w:w="3119" w:type="dxa"/>
            <w:tcBorders>
              <w:bottom w:val="nil"/>
            </w:tcBorders>
          </w:tcPr>
          <w:p w14:paraId="4833EABC" w14:textId="77777777" w:rsidR="00785F5E" w:rsidRPr="00233A39" w:rsidRDefault="00785F5E" w:rsidP="000E4E6B">
            <w:pPr>
              <w:rPr>
                <w:rFonts w:eastAsia="Times New Roman" w:cs="Calibri"/>
                <w:color w:val="000000" w:themeColor="text1"/>
                <w:szCs w:val="24"/>
                <w:lang w:eastAsia="en-AU"/>
              </w:rPr>
            </w:pPr>
            <w:r w:rsidRPr="00233A39">
              <w:rPr>
                <w:rFonts w:eastAsia="Times New Roman" w:cs="Calibri"/>
                <w:color w:val="000000" w:themeColor="text1"/>
                <w:szCs w:val="24"/>
                <w:lang w:eastAsia="en-AU"/>
              </w:rPr>
              <w:t>4.3 Advocate to create systemic change and choice for people with a disability</w:t>
            </w:r>
          </w:p>
        </w:tc>
        <w:tc>
          <w:tcPr>
            <w:tcW w:w="4961" w:type="dxa"/>
            <w:tcBorders>
              <w:bottom w:val="single" w:sz="2" w:space="0" w:color="4D4F53" w:themeColor="accent3"/>
            </w:tcBorders>
          </w:tcPr>
          <w:p w14:paraId="0AC10225" w14:textId="2740DB8C" w:rsidR="00785F5E" w:rsidRPr="00233A39" w:rsidRDefault="00785F5E" w:rsidP="000E4E6B">
            <w:pPr>
              <w:rPr>
                <w:rFonts w:eastAsia="Times New Roman" w:cs="Calibri"/>
                <w:color w:val="000000" w:themeColor="text1"/>
                <w:szCs w:val="24"/>
                <w:lang w:eastAsia="en-AU"/>
              </w:rPr>
            </w:pPr>
            <w:r w:rsidRPr="00233A39">
              <w:rPr>
                <w:rFonts w:eastAsia="Times New Roman" w:cs="Calibri"/>
                <w:color w:val="000000" w:themeColor="text1"/>
                <w:szCs w:val="24"/>
                <w:lang w:eastAsia="en-AU"/>
              </w:rPr>
              <w:t>4.3.1 Advocate for improved public transport across the Shire</w:t>
            </w:r>
          </w:p>
        </w:tc>
        <w:tc>
          <w:tcPr>
            <w:tcW w:w="2410" w:type="dxa"/>
          </w:tcPr>
          <w:p w14:paraId="1FAE685C" w14:textId="69201F65" w:rsidR="00F016EC" w:rsidRPr="00233A39" w:rsidRDefault="003348C9" w:rsidP="003348C9">
            <w:pPr>
              <w:rPr>
                <w:rFonts w:eastAsia="Times New Roman" w:cs="Calibri"/>
                <w:color w:val="000000" w:themeColor="text1"/>
                <w:szCs w:val="24"/>
                <w:lang w:eastAsia="en-AU"/>
              </w:rPr>
            </w:pPr>
            <w:r>
              <w:rPr>
                <w:noProof/>
              </w:rPr>
              <w:drawing>
                <wp:anchor distT="0" distB="0" distL="114300" distR="114300" simplePos="0" relativeHeight="251739136" behindDoc="0" locked="0" layoutInCell="1" allowOverlap="1" wp14:anchorId="1061556A" wp14:editId="5D252A6E">
                  <wp:simplePos x="0" y="0"/>
                  <wp:positionH relativeFrom="column">
                    <wp:posOffset>421175</wp:posOffset>
                  </wp:positionH>
                  <wp:positionV relativeFrom="paragraph">
                    <wp:posOffset>57766</wp:posOffset>
                  </wp:positionV>
                  <wp:extent cx="313899" cy="316895"/>
                  <wp:effectExtent l="0" t="0" r="0" b="6985"/>
                  <wp:wrapNone/>
                  <wp:docPr id="154582321"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p>
        </w:tc>
      </w:tr>
      <w:tr w:rsidR="00785F5E" w:rsidRPr="00233A39" w14:paraId="67AAD8D4" w14:textId="77777777" w:rsidTr="00571D27">
        <w:trPr>
          <w:cantSplit/>
        </w:trPr>
        <w:tc>
          <w:tcPr>
            <w:tcW w:w="3119" w:type="dxa"/>
            <w:tcBorders>
              <w:top w:val="nil"/>
              <w:bottom w:val="nil"/>
            </w:tcBorders>
          </w:tcPr>
          <w:p w14:paraId="099A8784" w14:textId="6D829A95" w:rsidR="00785F5E" w:rsidRPr="00233A39" w:rsidRDefault="00785F5E" w:rsidP="00B5131B">
            <w:pPr>
              <w:rPr>
                <w:rFonts w:eastAsia="Times New Roman" w:cs="Calibri"/>
                <w:color w:val="000000" w:themeColor="text1"/>
                <w:szCs w:val="24"/>
                <w:lang w:eastAsia="en-AU"/>
              </w:rPr>
            </w:pPr>
          </w:p>
        </w:tc>
        <w:tc>
          <w:tcPr>
            <w:tcW w:w="4961" w:type="dxa"/>
            <w:tcBorders>
              <w:bottom w:val="single" w:sz="4" w:space="0" w:color="auto"/>
            </w:tcBorders>
          </w:tcPr>
          <w:p w14:paraId="084D9B43" w14:textId="2A5A9B7B" w:rsidR="00785F5E" w:rsidRPr="00233A39" w:rsidRDefault="00785F5E" w:rsidP="00B5131B">
            <w:pPr>
              <w:rPr>
                <w:rFonts w:eastAsia="Times New Roman" w:cs="Calibri"/>
                <w:color w:val="000000" w:themeColor="text1"/>
                <w:szCs w:val="24"/>
                <w:lang w:eastAsia="en-AU"/>
              </w:rPr>
            </w:pPr>
            <w:r w:rsidRPr="00233A39">
              <w:rPr>
                <w:rFonts w:eastAsia="Times New Roman" w:cs="Calibri"/>
                <w:color w:val="000000" w:themeColor="text1"/>
                <w:szCs w:val="24"/>
                <w:lang w:eastAsia="en-AU"/>
              </w:rPr>
              <w:t xml:space="preserve">4.3.2 Council responses to the climate emergency and environmental sustainability involve people with disability and address their needs </w:t>
            </w:r>
          </w:p>
        </w:tc>
        <w:tc>
          <w:tcPr>
            <w:tcW w:w="2410" w:type="dxa"/>
          </w:tcPr>
          <w:p w14:paraId="15B7B06A" w14:textId="2548AFCE" w:rsidR="00F016EC" w:rsidRPr="00233A39" w:rsidRDefault="003348C9" w:rsidP="003348C9">
            <w:pPr>
              <w:rPr>
                <w:rFonts w:eastAsia="Times New Roman" w:cs="Calibri"/>
                <w:color w:val="000000" w:themeColor="text1"/>
                <w:szCs w:val="24"/>
                <w:lang w:eastAsia="en-AU"/>
              </w:rPr>
            </w:pPr>
            <w:r>
              <w:rPr>
                <w:noProof/>
              </w:rPr>
              <w:drawing>
                <wp:anchor distT="0" distB="0" distL="114300" distR="114300" simplePos="0" relativeHeight="251737088" behindDoc="0" locked="0" layoutInCell="1" allowOverlap="1" wp14:anchorId="708D484D" wp14:editId="59BA5A40">
                  <wp:simplePos x="0" y="0"/>
                  <wp:positionH relativeFrom="column">
                    <wp:posOffset>441647</wp:posOffset>
                  </wp:positionH>
                  <wp:positionV relativeFrom="paragraph">
                    <wp:posOffset>60306</wp:posOffset>
                  </wp:positionV>
                  <wp:extent cx="313899" cy="316895"/>
                  <wp:effectExtent l="0" t="0" r="0" b="6985"/>
                  <wp:wrapNone/>
                  <wp:docPr id="1587419647"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p>
        </w:tc>
      </w:tr>
      <w:tr w:rsidR="00785F5E" w:rsidRPr="00233A39" w14:paraId="65266F8F" w14:textId="77777777" w:rsidTr="00571D27">
        <w:trPr>
          <w:cantSplit/>
        </w:trPr>
        <w:tc>
          <w:tcPr>
            <w:tcW w:w="3119" w:type="dxa"/>
            <w:tcBorders>
              <w:top w:val="nil"/>
              <w:bottom w:val="nil"/>
            </w:tcBorders>
          </w:tcPr>
          <w:p w14:paraId="204D33EE" w14:textId="000B8881" w:rsidR="00785F5E" w:rsidRPr="00233A39" w:rsidRDefault="00785F5E" w:rsidP="00B5131B">
            <w:pPr>
              <w:rPr>
                <w:rFonts w:eastAsia="Times New Roman" w:cs="Calibri"/>
                <w:color w:val="000000" w:themeColor="text1"/>
                <w:szCs w:val="24"/>
                <w:lang w:eastAsia="en-AU"/>
              </w:rPr>
            </w:pPr>
          </w:p>
        </w:tc>
        <w:tc>
          <w:tcPr>
            <w:tcW w:w="4961" w:type="dxa"/>
            <w:tcBorders>
              <w:top w:val="single" w:sz="4" w:space="0" w:color="auto"/>
            </w:tcBorders>
          </w:tcPr>
          <w:p w14:paraId="4CCDEF0D" w14:textId="2CE2686A" w:rsidR="00785F5E" w:rsidRPr="00233A39" w:rsidRDefault="00785F5E" w:rsidP="00B5131B">
            <w:pPr>
              <w:rPr>
                <w:rFonts w:eastAsia="Times New Roman" w:cs="Calibri"/>
                <w:color w:val="000000" w:themeColor="text1"/>
                <w:szCs w:val="24"/>
                <w:lang w:eastAsia="en-AU"/>
              </w:rPr>
            </w:pPr>
            <w:r w:rsidRPr="00233A39">
              <w:rPr>
                <w:rFonts w:eastAsia="Times New Roman" w:cs="Calibri"/>
                <w:color w:val="000000" w:themeColor="text1"/>
                <w:szCs w:val="24"/>
                <w:lang w:eastAsia="en-AU"/>
              </w:rPr>
              <w:t xml:space="preserve">4.3.3 Council actions and partnerships to prevent violence against women address the needs of women with disability </w:t>
            </w:r>
          </w:p>
        </w:tc>
        <w:tc>
          <w:tcPr>
            <w:tcW w:w="2410" w:type="dxa"/>
          </w:tcPr>
          <w:p w14:paraId="32A5B8B2" w14:textId="3B92F6DF" w:rsidR="00153BE6" w:rsidRPr="00233A39" w:rsidRDefault="0021191D" w:rsidP="0021191D">
            <w:pPr>
              <w:rPr>
                <w:rFonts w:eastAsia="Times New Roman" w:cs="Calibri"/>
                <w:color w:val="000000" w:themeColor="text1"/>
                <w:szCs w:val="24"/>
                <w:lang w:eastAsia="en-AU"/>
              </w:rPr>
            </w:pPr>
            <w:r>
              <w:rPr>
                <w:rFonts w:eastAsia="Times New Roman" w:cs="Calibri"/>
                <w:noProof/>
                <w:sz w:val="22"/>
                <w:lang w:eastAsia="en-AU"/>
              </w:rPr>
              <w:drawing>
                <wp:anchor distT="0" distB="0" distL="114300" distR="114300" simplePos="0" relativeHeight="251703296" behindDoc="0" locked="0" layoutInCell="1" allowOverlap="1" wp14:anchorId="1015ADB8" wp14:editId="69ED6075">
                  <wp:simplePos x="0" y="0"/>
                  <wp:positionH relativeFrom="column">
                    <wp:posOffset>175515</wp:posOffset>
                  </wp:positionH>
                  <wp:positionV relativeFrom="paragraph">
                    <wp:posOffset>82521</wp:posOffset>
                  </wp:positionV>
                  <wp:extent cx="883920" cy="292735"/>
                  <wp:effectExtent l="0" t="0" r="0" b="0"/>
                  <wp:wrapNone/>
                  <wp:docPr id="241528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920" cy="292735"/>
                          </a:xfrm>
                          <a:prstGeom prst="rect">
                            <a:avLst/>
                          </a:prstGeom>
                          <a:noFill/>
                        </pic:spPr>
                      </pic:pic>
                    </a:graphicData>
                  </a:graphic>
                </wp:anchor>
              </w:drawing>
            </w:r>
          </w:p>
        </w:tc>
      </w:tr>
      <w:tr w:rsidR="00785F5E" w:rsidRPr="00233A39" w14:paraId="1260B80F" w14:textId="77777777" w:rsidTr="00571D27">
        <w:trPr>
          <w:cantSplit/>
        </w:trPr>
        <w:tc>
          <w:tcPr>
            <w:tcW w:w="3119" w:type="dxa"/>
            <w:tcBorders>
              <w:top w:val="nil"/>
            </w:tcBorders>
          </w:tcPr>
          <w:p w14:paraId="11E8CAE9" w14:textId="77777777" w:rsidR="00785F5E" w:rsidRPr="00233A39" w:rsidRDefault="00785F5E" w:rsidP="00B5131B">
            <w:pPr>
              <w:rPr>
                <w:rFonts w:eastAsia="Times New Roman" w:cs="Calibri"/>
                <w:color w:val="000000" w:themeColor="text1"/>
                <w:szCs w:val="24"/>
                <w:lang w:eastAsia="en-AU"/>
              </w:rPr>
            </w:pPr>
          </w:p>
        </w:tc>
        <w:tc>
          <w:tcPr>
            <w:tcW w:w="4961" w:type="dxa"/>
          </w:tcPr>
          <w:p w14:paraId="2ABD0FDB" w14:textId="09DD6A70" w:rsidR="00785F5E" w:rsidRPr="00233A39" w:rsidRDefault="00785F5E" w:rsidP="00B5131B">
            <w:pPr>
              <w:rPr>
                <w:rFonts w:eastAsia="Times New Roman" w:cs="Calibri"/>
                <w:color w:val="000000" w:themeColor="text1"/>
                <w:szCs w:val="24"/>
                <w:lang w:eastAsia="en-AU"/>
              </w:rPr>
            </w:pPr>
            <w:r w:rsidRPr="00233A39">
              <w:rPr>
                <w:rFonts w:eastAsia="Times New Roman" w:cs="Calibri"/>
                <w:color w:val="000000" w:themeColor="text1"/>
                <w:szCs w:val="24"/>
                <w:lang w:eastAsia="en-AU"/>
              </w:rPr>
              <w:t xml:space="preserve">4.3.4 Council actions to respond to social housing crisis addresses needs of people with disability </w:t>
            </w:r>
          </w:p>
        </w:tc>
        <w:tc>
          <w:tcPr>
            <w:tcW w:w="2410" w:type="dxa"/>
          </w:tcPr>
          <w:p w14:paraId="45B10CAE" w14:textId="608D3C21" w:rsidR="00A209E8" w:rsidRPr="00233A39" w:rsidRDefault="003348C9" w:rsidP="00A209E8">
            <w:pPr>
              <w:rPr>
                <w:rFonts w:eastAsiaTheme="majorEastAsia" w:cs="Calibri"/>
                <w:color w:val="E8503E" w:themeColor="accent2"/>
                <w:spacing w:val="5"/>
                <w:kern w:val="28"/>
                <w:szCs w:val="24"/>
              </w:rPr>
            </w:pPr>
            <w:r>
              <w:rPr>
                <w:noProof/>
              </w:rPr>
              <w:drawing>
                <wp:anchor distT="0" distB="0" distL="114300" distR="114300" simplePos="0" relativeHeight="251735040" behindDoc="0" locked="0" layoutInCell="1" allowOverlap="1" wp14:anchorId="03489FBB" wp14:editId="76EF69CA">
                  <wp:simplePos x="0" y="0"/>
                  <wp:positionH relativeFrom="column">
                    <wp:posOffset>503062</wp:posOffset>
                  </wp:positionH>
                  <wp:positionV relativeFrom="paragraph">
                    <wp:posOffset>47672</wp:posOffset>
                  </wp:positionV>
                  <wp:extent cx="313899" cy="316895"/>
                  <wp:effectExtent l="0" t="0" r="0" b="6985"/>
                  <wp:wrapNone/>
                  <wp:docPr id="2021229003"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p>
          <w:p w14:paraId="161D3ECA" w14:textId="270AB34C" w:rsidR="00A209E8" w:rsidRPr="00233A39" w:rsidRDefault="00A209E8" w:rsidP="00A209E8">
            <w:pPr>
              <w:rPr>
                <w:rFonts w:eastAsiaTheme="majorEastAsia" w:cs="Calibri"/>
                <w:color w:val="00B0F0"/>
                <w:spacing w:val="5"/>
                <w:kern w:val="28"/>
                <w:szCs w:val="24"/>
              </w:rPr>
            </w:pPr>
          </w:p>
        </w:tc>
      </w:tr>
    </w:tbl>
    <w:p w14:paraId="1F4125E3" w14:textId="31D8FBA6" w:rsidR="00785F5E" w:rsidRDefault="00785F5E">
      <w:pPr>
        <w:rPr>
          <w:rFonts w:ascii="Calibri" w:hAnsi="Calibri" w:cs="Calibri"/>
        </w:rPr>
      </w:pPr>
    </w:p>
    <w:p w14:paraId="009A4ECB" w14:textId="77777777" w:rsidR="00F46E32" w:rsidRPr="00555B45" w:rsidRDefault="00F46E32" w:rsidP="0088071D">
      <w:pPr>
        <w:pStyle w:val="Heading2"/>
      </w:pPr>
      <w:bookmarkStart w:id="37" w:name="_Toc193444849"/>
      <w:r w:rsidRPr="00555B45">
        <w:lastRenderedPageBreak/>
        <w:t>Highlights</w:t>
      </w:r>
      <w:bookmarkEnd w:id="37"/>
    </w:p>
    <w:p w14:paraId="7DCD20AE" w14:textId="5DC2712A" w:rsidR="007C1CC6" w:rsidRDefault="007C1CC6" w:rsidP="007C1CC6">
      <w:pPr>
        <w:pStyle w:val="Heading3"/>
        <w:rPr>
          <w:rFonts w:eastAsia="Times New Roman"/>
          <w:lang w:eastAsia="en-AU"/>
        </w:rPr>
      </w:pPr>
      <w:bookmarkStart w:id="38" w:name="_Toc193444850"/>
      <w:bookmarkStart w:id="39" w:name="_Hlk161829368"/>
      <w:r>
        <w:rPr>
          <w:rFonts w:eastAsia="Times New Roman"/>
          <w:lang w:eastAsia="en-AU"/>
        </w:rPr>
        <w:t>International Day of People with Disability events</w:t>
      </w:r>
      <w:bookmarkEnd w:id="38"/>
    </w:p>
    <w:bookmarkEnd w:id="39"/>
    <w:p w14:paraId="4863B8F8" w14:textId="0F65CEF7" w:rsidR="007C1CC6" w:rsidRPr="00555B45" w:rsidRDefault="007C1CC6" w:rsidP="007C1CC6">
      <w:pPr>
        <w:rPr>
          <w:rFonts w:eastAsiaTheme="majorEastAsia" w:cs="Calibri"/>
          <w:color w:val="000000" w:themeColor="text1"/>
          <w:spacing w:val="5"/>
          <w:kern w:val="28"/>
          <w:szCs w:val="24"/>
        </w:rPr>
      </w:pPr>
      <w:r w:rsidRPr="00555B45">
        <w:rPr>
          <w:rFonts w:eastAsiaTheme="majorEastAsia" w:cs="Calibri"/>
          <w:color w:val="000000" w:themeColor="text1"/>
          <w:spacing w:val="5"/>
          <w:kern w:val="28"/>
          <w:szCs w:val="24"/>
        </w:rPr>
        <w:t xml:space="preserve">International Day of People with Disability </w:t>
      </w:r>
      <w:r w:rsidR="00F46E32" w:rsidRPr="00555B45">
        <w:rPr>
          <w:rFonts w:eastAsiaTheme="majorEastAsia" w:cs="Calibri"/>
          <w:color w:val="000000" w:themeColor="text1"/>
          <w:spacing w:val="5"/>
          <w:kern w:val="28"/>
          <w:szCs w:val="24"/>
        </w:rPr>
        <w:t xml:space="preserve">events </w:t>
      </w:r>
      <w:r w:rsidRPr="00555B45">
        <w:rPr>
          <w:rFonts w:eastAsiaTheme="majorEastAsia" w:cs="Calibri"/>
          <w:color w:val="000000" w:themeColor="text1"/>
          <w:spacing w:val="5"/>
          <w:kern w:val="28"/>
          <w:szCs w:val="24"/>
        </w:rPr>
        <w:t>have celebrated people with disability in our community including:</w:t>
      </w:r>
    </w:p>
    <w:p w14:paraId="737E0CFC" w14:textId="10E4553F" w:rsidR="007C1CC6" w:rsidRPr="00555B45" w:rsidRDefault="007C1CC6" w:rsidP="007C1CC6">
      <w:pPr>
        <w:rPr>
          <w:rFonts w:eastAsiaTheme="majorEastAsia" w:cs="Calibri"/>
          <w:color w:val="000000" w:themeColor="text1"/>
          <w:spacing w:val="5"/>
          <w:kern w:val="28"/>
          <w:szCs w:val="24"/>
        </w:rPr>
      </w:pPr>
      <w:r w:rsidRPr="00555B45">
        <w:rPr>
          <w:rFonts w:eastAsiaTheme="majorEastAsia" w:cs="Calibri"/>
          <w:color w:val="000000" w:themeColor="text1"/>
          <w:spacing w:val="5"/>
          <w:kern w:val="28"/>
          <w:szCs w:val="24"/>
        </w:rPr>
        <w:t xml:space="preserve">December 2022: Shine a Light on Disability campaign which highlighted: </w:t>
      </w:r>
    </w:p>
    <w:p w14:paraId="35DD5648" w14:textId="3D3348D6" w:rsidR="007C1CC6" w:rsidRPr="00555B45" w:rsidRDefault="007C1CC6" w:rsidP="007C1CC6">
      <w:pPr>
        <w:pStyle w:val="ListParagraph"/>
        <w:numPr>
          <w:ilvl w:val="0"/>
          <w:numId w:val="57"/>
        </w:numPr>
        <w:rPr>
          <w:rFonts w:eastAsiaTheme="majorEastAsia" w:cs="Calibri"/>
          <w:color w:val="000000" w:themeColor="text1"/>
          <w:spacing w:val="5"/>
          <w:kern w:val="28"/>
          <w:szCs w:val="24"/>
        </w:rPr>
      </w:pPr>
      <w:r w:rsidRPr="00555B45">
        <w:rPr>
          <w:rFonts w:eastAsiaTheme="majorEastAsia" w:cs="Calibri"/>
          <w:color w:val="000000" w:themeColor="text1"/>
          <w:spacing w:val="5"/>
          <w:kern w:val="28"/>
          <w:szCs w:val="24"/>
        </w:rPr>
        <w:t xml:space="preserve">Carers, through the launch of our first ever Pathways for </w:t>
      </w:r>
      <w:proofErr w:type="gramStart"/>
      <w:r w:rsidRPr="00555B45">
        <w:rPr>
          <w:rFonts w:eastAsiaTheme="majorEastAsia" w:cs="Calibri"/>
          <w:color w:val="000000" w:themeColor="text1"/>
          <w:spacing w:val="5"/>
          <w:kern w:val="28"/>
          <w:szCs w:val="24"/>
        </w:rPr>
        <w:t>Carers walk</w:t>
      </w:r>
      <w:proofErr w:type="gramEnd"/>
      <w:r w:rsidRPr="00555B45">
        <w:rPr>
          <w:rFonts w:eastAsiaTheme="majorEastAsia" w:cs="Calibri"/>
          <w:color w:val="000000" w:themeColor="text1"/>
          <w:spacing w:val="5"/>
          <w:kern w:val="28"/>
          <w:szCs w:val="24"/>
        </w:rPr>
        <w:t xml:space="preserve"> in Anglesea; </w:t>
      </w:r>
    </w:p>
    <w:p w14:paraId="0743E1D9" w14:textId="77777777" w:rsidR="007C1CC6" w:rsidRPr="00555B45" w:rsidRDefault="007C1CC6" w:rsidP="007C1CC6">
      <w:pPr>
        <w:pStyle w:val="ListParagraph"/>
        <w:numPr>
          <w:ilvl w:val="0"/>
          <w:numId w:val="57"/>
        </w:numPr>
        <w:rPr>
          <w:rFonts w:eastAsiaTheme="majorEastAsia" w:cs="Calibri"/>
          <w:color w:val="000000" w:themeColor="text1"/>
          <w:spacing w:val="5"/>
          <w:kern w:val="28"/>
          <w:szCs w:val="24"/>
        </w:rPr>
      </w:pPr>
      <w:r w:rsidRPr="00555B45">
        <w:rPr>
          <w:rFonts w:eastAsiaTheme="majorEastAsia" w:cs="Calibri"/>
          <w:color w:val="000000" w:themeColor="text1"/>
          <w:spacing w:val="5"/>
          <w:kern w:val="28"/>
          <w:szCs w:val="24"/>
        </w:rPr>
        <w:t xml:space="preserve">Wurdi Baierr Stadium and its accessible and inclusive features, by changing the external light colours to match International Day of People with Disability – orange, blue and </w:t>
      </w:r>
      <w:proofErr w:type="gramStart"/>
      <w:r w:rsidRPr="00555B45">
        <w:rPr>
          <w:rFonts w:eastAsiaTheme="majorEastAsia" w:cs="Calibri"/>
          <w:color w:val="000000" w:themeColor="text1"/>
          <w:spacing w:val="5"/>
          <w:kern w:val="28"/>
          <w:szCs w:val="24"/>
        </w:rPr>
        <w:t>green;</w:t>
      </w:r>
      <w:proofErr w:type="gramEnd"/>
      <w:r w:rsidRPr="00555B45">
        <w:rPr>
          <w:rFonts w:eastAsiaTheme="majorEastAsia" w:cs="Calibri"/>
          <w:color w:val="000000" w:themeColor="text1"/>
          <w:spacing w:val="5"/>
          <w:kern w:val="28"/>
          <w:szCs w:val="24"/>
        </w:rPr>
        <w:t xml:space="preserve"> </w:t>
      </w:r>
    </w:p>
    <w:p w14:paraId="523C0591" w14:textId="77777777" w:rsidR="007C1CC6" w:rsidRPr="00555B45" w:rsidRDefault="007C1CC6" w:rsidP="007C1CC6">
      <w:pPr>
        <w:pStyle w:val="ListParagraph"/>
        <w:numPr>
          <w:ilvl w:val="0"/>
          <w:numId w:val="57"/>
        </w:numPr>
        <w:rPr>
          <w:rFonts w:eastAsiaTheme="majorEastAsia" w:cs="Calibri"/>
          <w:color w:val="000000" w:themeColor="text1"/>
          <w:spacing w:val="5"/>
          <w:kern w:val="28"/>
          <w:szCs w:val="24"/>
        </w:rPr>
      </w:pPr>
      <w:r w:rsidRPr="00555B45">
        <w:rPr>
          <w:rFonts w:eastAsiaTheme="majorEastAsia" w:cs="Calibri"/>
          <w:color w:val="000000" w:themeColor="text1"/>
          <w:spacing w:val="5"/>
          <w:kern w:val="28"/>
          <w:szCs w:val="24"/>
        </w:rPr>
        <w:t xml:space="preserve">Accessible and inclusive local businesses and organisations, as nominated by our </w:t>
      </w:r>
      <w:proofErr w:type="gramStart"/>
      <w:r w:rsidRPr="00555B45">
        <w:rPr>
          <w:rFonts w:eastAsiaTheme="majorEastAsia" w:cs="Calibri"/>
          <w:color w:val="000000" w:themeColor="text1"/>
          <w:spacing w:val="5"/>
          <w:kern w:val="28"/>
          <w:szCs w:val="24"/>
        </w:rPr>
        <w:t>All Abilities</w:t>
      </w:r>
      <w:proofErr w:type="gramEnd"/>
      <w:r w:rsidRPr="00555B45">
        <w:rPr>
          <w:rFonts w:eastAsiaTheme="majorEastAsia" w:cs="Calibri"/>
          <w:color w:val="000000" w:themeColor="text1"/>
          <w:spacing w:val="5"/>
          <w:kern w:val="28"/>
          <w:szCs w:val="24"/>
        </w:rPr>
        <w:t xml:space="preserve"> Advisory Committee members; </w:t>
      </w:r>
    </w:p>
    <w:p w14:paraId="63AE6D4E" w14:textId="77777777" w:rsidR="007C1CC6" w:rsidRPr="00555B45" w:rsidRDefault="007C1CC6" w:rsidP="007C1CC6">
      <w:pPr>
        <w:pStyle w:val="ListParagraph"/>
        <w:numPr>
          <w:ilvl w:val="0"/>
          <w:numId w:val="57"/>
        </w:numPr>
        <w:rPr>
          <w:rFonts w:eastAsiaTheme="majorEastAsia" w:cs="Calibri"/>
          <w:color w:val="000000" w:themeColor="text1"/>
          <w:spacing w:val="5"/>
          <w:kern w:val="28"/>
          <w:szCs w:val="24"/>
        </w:rPr>
      </w:pPr>
      <w:r w:rsidRPr="00555B45">
        <w:rPr>
          <w:rFonts w:eastAsiaTheme="majorEastAsia" w:cs="Calibri"/>
          <w:color w:val="000000" w:themeColor="text1"/>
          <w:spacing w:val="5"/>
          <w:kern w:val="28"/>
          <w:szCs w:val="24"/>
        </w:rPr>
        <w:t xml:space="preserve">Accessible and inclusive community resources, practices and projects via a two-week series of social media ‘spotlight’ </w:t>
      </w:r>
      <w:proofErr w:type="gramStart"/>
      <w:r w:rsidRPr="00555B45">
        <w:rPr>
          <w:rFonts w:eastAsiaTheme="majorEastAsia" w:cs="Calibri"/>
          <w:color w:val="000000" w:themeColor="text1"/>
          <w:spacing w:val="5"/>
          <w:kern w:val="28"/>
          <w:szCs w:val="24"/>
        </w:rPr>
        <w:t>articles;</w:t>
      </w:r>
      <w:proofErr w:type="gramEnd"/>
      <w:r w:rsidRPr="00555B45">
        <w:rPr>
          <w:rFonts w:eastAsiaTheme="majorEastAsia" w:cs="Calibri"/>
          <w:color w:val="000000" w:themeColor="text1"/>
          <w:spacing w:val="5"/>
          <w:kern w:val="28"/>
          <w:szCs w:val="24"/>
        </w:rPr>
        <w:t xml:space="preserve"> </w:t>
      </w:r>
    </w:p>
    <w:p w14:paraId="35A43D2D" w14:textId="77777777" w:rsidR="007C1CC6" w:rsidRPr="00555B45" w:rsidRDefault="007C1CC6" w:rsidP="007C1CC6">
      <w:pPr>
        <w:pStyle w:val="ListParagraph"/>
        <w:numPr>
          <w:ilvl w:val="0"/>
          <w:numId w:val="57"/>
        </w:numPr>
        <w:rPr>
          <w:rFonts w:eastAsiaTheme="majorEastAsia" w:cs="Calibri"/>
          <w:color w:val="000000" w:themeColor="text1"/>
          <w:spacing w:val="5"/>
          <w:kern w:val="28"/>
          <w:szCs w:val="24"/>
        </w:rPr>
      </w:pPr>
      <w:r w:rsidRPr="00555B45">
        <w:rPr>
          <w:rFonts w:eastAsiaTheme="majorEastAsia" w:cs="Calibri"/>
          <w:color w:val="000000" w:themeColor="text1"/>
          <w:spacing w:val="5"/>
          <w:kern w:val="28"/>
          <w:szCs w:val="24"/>
        </w:rPr>
        <w:t xml:space="preserve">Lived experience of disability through the sharing of two short films with Council staff – Carly’s Café and ‘Gaslit’. </w:t>
      </w:r>
    </w:p>
    <w:p w14:paraId="2F19D442" w14:textId="77777777" w:rsidR="00426979" w:rsidRPr="00555B45" w:rsidRDefault="00F46E32" w:rsidP="007C1CC6">
      <w:pPr>
        <w:spacing w:after="300"/>
        <w:rPr>
          <w:rFonts w:eastAsia="Times New Roman" w:cs="Calibri"/>
          <w:i/>
          <w:iCs/>
          <w:color w:val="000000" w:themeColor="text1"/>
          <w:szCs w:val="24"/>
          <w:lang w:eastAsia="en-AU"/>
        </w:rPr>
      </w:pPr>
      <w:r w:rsidRPr="00555B45">
        <w:rPr>
          <w:rFonts w:eastAsia="Times New Roman" w:cs="Calibri"/>
          <w:color w:val="000000" w:themeColor="text1"/>
          <w:szCs w:val="24"/>
          <w:lang w:eastAsia="en-AU"/>
        </w:rPr>
        <w:t>Dec</w:t>
      </w:r>
      <w:r w:rsidR="007C1CC6" w:rsidRPr="00555B45">
        <w:rPr>
          <w:rFonts w:eastAsia="Times New Roman" w:cs="Calibri"/>
          <w:color w:val="000000" w:themeColor="text1"/>
          <w:szCs w:val="24"/>
          <w:lang w:eastAsia="en-AU"/>
        </w:rPr>
        <w:t>ember</w:t>
      </w:r>
      <w:r w:rsidRPr="00555B45">
        <w:rPr>
          <w:rFonts w:eastAsia="Times New Roman" w:cs="Calibri"/>
          <w:color w:val="000000" w:themeColor="text1"/>
          <w:szCs w:val="24"/>
          <w:lang w:eastAsia="en-AU"/>
        </w:rPr>
        <w:t xml:space="preserve"> 2023</w:t>
      </w:r>
      <w:r w:rsidR="007C1CC6" w:rsidRPr="00555B45">
        <w:rPr>
          <w:rFonts w:eastAsia="Times New Roman" w:cs="Calibri"/>
          <w:color w:val="000000" w:themeColor="text1"/>
          <w:szCs w:val="24"/>
          <w:lang w:eastAsia="en-AU"/>
        </w:rPr>
        <w:t>:</w:t>
      </w:r>
      <w:r w:rsidRPr="00555B45">
        <w:rPr>
          <w:rFonts w:eastAsia="Times New Roman" w:cs="Calibri"/>
          <w:color w:val="000000" w:themeColor="text1"/>
          <w:szCs w:val="24"/>
          <w:lang w:eastAsia="en-AU"/>
        </w:rPr>
        <w:t xml:space="preserve"> focused on early years with disability themed </w:t>
      </w:r>
      <w:proofErr w:type="spellStart"/>
      <w:r w:rsidRPr="00555B45">
        <w:rPr>
          <w:rFonts w:eastAsia="Times New Roman" w:cs="Calibri"/>
          <w:color w:val="000000" w:themeColor="text1"/>
          <w:szCs w:val="24"/>
          <w:lang w:eastAsia="en-AU"/>
        </w:rPr>
        <w:t>storytimes</w:t>
      </w:r>
      <w:proofErr w:type="spellEnd"/>
      <w:r w:rsidRPr="00555B45">
        <w:rPr>
          <w:rFonts w:eastAsia="Times New Roman" w:cs="Calibri"/>
          <w:color w:val="000000" w:themeColor="text1"/>
          <w:szCs w:val="24"/>
          <w:lang w:eastAsia="en-AU"/>
        </w:rPr>
        <w:t xml:space="preserve"> at Council Kindergartens and the Torquay Library, including Auslan interpreters.</w:t>
      </w:r>
      <w:r w:rsidR="007C1CC6" w:rsidRPr="00555B45">
        <w:rPr>
          <w:rFonts w:eastAsia="Times New Roman" w:cs="Calibri"/>
          <w:i/>
          <w:iCs/>
          <w:color w:val="000000" w:themeColor="text1"/>
          <w:szCs w:val="24"/>
          <w:lang w:eastAsia="en-AU"/>
        </w:rPr>
        <w:t xml:space="preserve"> (Objective 4.1.1)</w:t>
      </w:r>
    </w:p>
    <w:p w14:paraId="752921FF" w14:textId="7CE76C59" w:rsidR="00426979" w:rsidRDefault="00426979" w:rsidP="007C1CC6">
      <w:pPr>
        <w:spacing w:after="300"/>
        <w:rPr>
          <w:rFonts w:ascii="Calibri" w:eastAsia="Times New Roman" w:hAnsi="Calibri" w:cs="Calibri"/>
          <w:color w:val="000000" w:themeColor="text1"/>
          <w:szCs w:val="24"/>
          <w:lang w:eastAsia="en-AU"/>
        </w:rPr>
      </w:pPr>
      <w:r w:rsidRPr="00426979">
        <w:rPr>
          <w:rFonts w:ascii="Calibri" w:eastAsia="Times New Roman" w:hAnsi="Calibri" w:cs="Calibri"/>
          <w:noProof/>
          <w:color w:val="000000" w:themeColor="text1"/>
          <w:szCs w:val="24"/>
          <w:lang w:eastAsia="en-AU"/>
        </w:rPr>
        <w:drawing>
          <wp:inline distT="0" distB="0" distL="0" distR="0" wp14:anchorId="4107E4AC" wp14:editId="58DE34FE">
            <wp:extent cx="3185652" cy="3176462"/>
            <wp:effectExtent l="0" t="0" r="0" b="5080"/>
            <wp:docPr id="8" name="Content Placeholder 4" descr="A group of women and children posing for a photo&#10;&#10;Description automatically generated">
              <a:extLst xmlns:a="http://schemas.openxmlformats.org/drawingml/2006/main">
                <a:ext uri="{FF2B5EF4-FFF2-40B4-BE49-F238E27FC236}">
                  <a16:creationId xmlns:a16="http://schemas.microsoft.com/office/drawing/2014/main" id="{A87AF1EB-E259-10AD-CCD1-DFD816D07C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4" descr="A group of women and children posing for a photo&#10;&#10;Description automatically generated">
                      <a:extLst>
                        <a:ext uri="{FF2B5EF4-FFF2-40B4-BE49-F238E27FC236}">
                          <a16:creationId xmlns:a16="http://schemas.microsoft.com/office/drawing/2014/main" id="{A87AF1EB-E259-10AD-CCD1-DFD816D07CF3}"/>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96237" cy="3187016"/>
                    </a:xfrm>
                    <a:prstGeom prst="rect">
                      <a:avLst/>
                    </a:prstGeom>
                  </pic:spPr>
                </pic:pic>
              </a:graphicData>
            </a:graphic>
          </wp:inline>
        </w:drawing>
      </w:r>
      <w:r>
        <w:rPr>
          <w:rFonts w:ascii="Calibri" w:eastAsia="Times New Roman" w:hAnsi="Calibri" w:cs="Calibri"/>
          <w:color w:val="000000" w:themeColor="text1"/>
          <w:szCs w:val="24"/>
          <w:lang w:eastAsia="en-AU"/>
        </w:rPr>
        <w:tab/>
      </w:r>
      <w:r w:rsidR="00E07D17">
        <w:rPr>
          <w:rFonts w:ascii="Calibri" w:eastAsia="Times New Roman" w:hAnsi="Calibri" w:cs="Calibri"/>
          <w:color w:val="000000" w:themeColor="text1"/>
          <w:szCs w:val="24"/>
          <w:lang w:eastAsia="en-AU"/>
        </w:rPr>
        <w:t xml:space="preserve">    </w:t>
      </w:r>
      <w:r w:rsidRPr="00426979">
        <w:rPr>
          <w:rFonts w:ascii="Calibri" w:eastAsia="Times New Roman" w:hAnsi="Calibri" w:cs="Calibri"/>
          <w:noProof/>
          <w:color w:val="000000" w:themeColor="text1"/>
          <w:szCs w:val="24"/>
          <w:lang w:eastAsia="en-AU"/>
        </w:rPr>
        <w:drawing>
          <wp:inline distT="0" distB="0" distL="0" distR="0" wp14:anchorId="7B86C2F7" wp14:editId="040B2A1E">
            <wp:extent cx="3136490" cy="3177591"/>
            <wp:effectExtent l="0" t="0" r="6985" b="3810"/>
            <wp:docPr id="2" name="Picture 2" descr="A group of people sitting in chairs&#10;&#10;Description automatically generated">
              <a:extLst xmlns:a="http://schemas.openxmlformats.org/drawingml/2006/main">
                <a:ext uri="{FF2B5EF4-FFF2-40B4-BE49-F238E27FC236}">
                  <a16:creationId xmlns:a16="http://schemas.microsoft.com/office/drawing/2014/main" id="{BE061771-7ED6-2993-BFED-754369191AF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group of people sitting in chairs&#10;&#10;Description automatically generated">
                      <a:extLst>
                        <a:ext uri="{FF2B5EF4-FFF2-40B4-BE49-F238E27FC236}">
                          <a16:creationId xmlns:a16="http://schemas.microsoft.com/office/drawing/2014/main" id="{BE061771-7ED6-2993-BFED-754369191AF0}"/>
                        </a:ext>
                      </a:extLst>
                    </pic:cNvPr>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77614" cy="3219254"/>
                    </a:xfrm>
                    <a:prstGeom prst="rect">
                      <a:avLst/>
                    </a:prstGeom>
                  </pic:spPr>
                </pic:pic>
              </a:graphicData>
            </a:graphic>
          </wp:inline>
        </w:drawing>
      </w:r>
    </w:p>
    <w:p w14:paraId="7415B8C1" w14:textId="3879A636" w:rsidR="00F46E32" w:rsidRDefault="00426979" w:rsidP="007C1CC6">
      <w:pPr>
        <w:spacing w:after="300"/>
        <w:rPr>
          <w:rFonts w:eastAsia="Times New Roman" w:cs="Calibri"/>
          <w:i/>
          <w:iCs/>
          <w:color w:val="000000" w:themeColor="text1"/>
          <w:sz w:val="22"/>
          <w:lang w:eastAsia="en-AU"/>
        </w:rPr>
      </w:pPr>
      <w:r w:rsidRPr="00555B45">
        <w:rPr>
          <w:rFonts w:eastAsia="Times New Roman" w:cs="Calibri"/>
          <w:i/>
          <w:iCs/>
          <w:color w:val="000000" w:themeColor="text1"/>
          <w:sz w:val="22"/>
          <w:lang w:eastAsia="en-AU"/>
        </w:rPr>
        <w:t>International Day of People with disability 2023: story times at Torquay Library</w:t>
      </w:r>
    </w:p>
    <w:p w14:paraId="72ACBA5C" w14:textId="77777777" w:rsidR="00E07D17" w:rsidRPr="00555B45" w:rsidRDefault="00E07D17" w:rsidP="007C1CC6">
      <w:pPr>
        <w:spacing w:after="300"/>
        <w:rPr>
          <w:rFonts w:eastAsia="Times New Roman" w:cs="Calibri"/>
          <w:i/>
          <w:iCs/>
          <w:color w:val="000000" w:themeColor="text1"/>
          <w:sz w:val="22"/>
          <w:lang w:eastAsia="en-AU"/>
        </w:rPr>
      </w:pPr>
    </w:p>
    <w:p w14:paraId="2884795A" w14:textId="44F59D06" w:rsidR="007C1CC6" w:rsidRPr="00BD4D93" w:rsidRDefault="007C1CC6" w:rsidP="007C1CC6">
      <w:pPr>
        <w:pStyle w:val="Heading3"/>
        <w:rPr>
          <w:rFonts w:eastAsia="Times New Roman"/>
          <w:lang w:eastAsia="en-AU"/>
        </w:rPr>
      </w:pPr>
      <w:bookmarkStart w:id="40" w:name="_Toc193444851"/>
      <w:r>
        <w:rPr>
          <w:rFonts w:eastAsia="Times New Roman"/>
          <w:lang w:eastAsia="en-AU"/>
        </w:rPr>
        <w:lastRenderedPageBreak/>
        <w:t>Preventing violence against women</w:t>
      </w:r>
      <w:bookmarkEnd w:id="40"/>
    </w:p>
    <w:p w14:paraId="246FD525" w14:textId="53A003EE" w:rsidR="00F46E32" w:rsidRPr="00555B45" w:rsidRDefault="00F46E32" w:rsidP="007C1CC6">
      <w:pPr>
        <w:spacing w:after="300"/>
        <w:rPr>
          <w:rFonts w:eastAsia="Times New Roman" w:cs="Calibri"/>
          <w:szCs w:val="24"/>
          <w:lang w:eastAsia="en-AU"/>
        </w:rPr>
      </w:pPr>
      <w:r w:rsidRPr="00555B45">
        <w:rPr>
          <w:rFonts w:eastAsia="Times New Roman" w:cs="Calibri"/>
          <w:szCs w:val="24"/>
          <w:lang w:eastAsia="en-AU"/>
        </w:rPr>
        <w:t xml:space="preserve">Created a video for International Women’s Day March </w:t>
      </w:r>
      <w:r w:rsidR="007C1CC6" w:rsidRPr="00555B45">
        <w:rPr>
          <w:rFonts w:eastAsia="Times New Roman" w:cs="Calibri"/>
          <w:szCs w:val="24"/>
          <w:lang w:eastAsia="en-AU"/>
        </w:rPr>
        <w:t>/ 16 Days of Activism against Gender-Based Violence</w:t>
      </w:r>
      <w:r w:rsidRPr="00555B45">
        <w:rPr>
          <w:rFonts w:eastAsia="Times New Roman" w:cs="Calibri"/>
          <w:szCs w:val="24"/>
          <w:lang w:eastAsia="en-AU"/>
        </w:rPr>
        <w:t xml:space="preserve"> </w:t>
      </w:r>
      <w:r w:rsidR="007C1CC6" w:rsidRPr="00555B45">
        <w:rPr>
          <w:rFonts w:eastAsia="Times New Roman" w:cs="Calibri"/>
          <w:szCs w:val="24"/>
          <w:lang w:eastAsia="en-AU"/>
        </w:rPr>
        <w:t xml:space="preserve">2022 </w:t>
      </w:r>
      <w:r w:rsidRPr="00555B45">
        <w:rPr>
          <w:rFonts w:eastAsia="Times New Roman" w:cs="Calibri"/>
          <w:szCs w:val="24"/>
          <w:lang w:eastAsia="en-AU"/>
        </w:rPr>
        <w:t xml:space="preserve">with the theme of breaking the bias, and featured a </w:t>
      </w:r>
      <w:r w:rsidR="007C1CC6" w:rsidRPr="00555B45">
        <w:rPr>
          <w:rFonts w:eastAsia="Times New Roman" w:cs="Calibri"/>
          <w:szCs w:val="24"/>
          <w:lang w:eastAsia="en-AU"/>
        </w:rPr>
        <w:t xml:space="preserve">local </w:t>
      </w:r>
      <w:r w:rsidRPr="00555B45">
        <w:rPr>
          <w:rFonts w:eastAsia="Times New Roman" w:cs="Calibri"/>
          <w:szCs w:val="24"/>
          <w:lang w:eastAsia="en-AU"/>
        </w:rPr>
        <w:t>woman with disability, Elle Steele. Showcased the short film around five community houses, 100 community members attended, with Elle as a guest speaker.</w:t>
      </w:r>
      <w:r w:rsidR="007C1CC6" w:rsidRPr="00555B45">
        <w:rPr>
          <w:rFonts w:eastAsia="Times New Roman" w:cs="Calibri"/>
          <w:szCs w:val="24"/>
          <w:lang w:eastAsia="en-AU"/>
        </w:rPr>
        <w:t xml:space="preserve"> Also shared a short film </w:t>
      </w:r>
      <w:r w:rsidR="007C1CC6" w:rsidRPr="00555B45">
        <w:rPr>
          <w:rFonts w:eastAsia="Times New Roman" w:cs="Calibri"/>
          <w:i/>
          <w:iCs/>
          <w:szCs w:val="24"/>
          <w:lang w:eastAsia="en-AU"/>
        </w:rPr>
        <w:t xml:space="preserve">Gaslit </w:t>
      </w:r>
      <w:r w:rsidR="007C1CC6" w:rsidRPr="00555B45">
        <w:rPr>
          <w:rFonts w:eastAsia="Times New Roman" w:cs="Calibri"/>
          <w:szCs w:val="24"/>
          <w:lang w:eastAsia="en-AU"/>
        </w:rPr>
        <w:t xml:space="preserve">with staff to raise awareness of </w:t>
      </w:r>
      <w:proofErr w:type="spellStart"/>
      <w:r w:rsidR="007C1CC6" w:rsidRPr="00555B45">
        <w:rPr>
          <w:rFonts w:eastAsia="Times New Roman" w:cs="Calibri"/>
          <w:szCs w:val="24"/>
          <w:lang w:eastAsia="en-AU"/>
        </w:rPr>
        <w:t>inidivdual’s</w:t>
      </w:r>
      <w:proofErr w:type="spellEnd"/>
      <w:r w:rsidR="007C1CC6" w:rsidRPr="00555B45">
        <w:rPr>
          <w:rFonts w:eastAsia="Times New Roman" w:cs="Calibri"/>
          <w:szCs w:val="24"/>
          <w:lang w:eastAsia="en-AU"/>
        </w:rPr>
        <w:t xml:space="preserve"> lived experience of disability and gender-based violence. </w:t>
      </w:r>
      <w:r w:rsidR="007C1CC6" w:rsidRPr="00555B45">
        <w:rPr>
          <w:rFonts w:eastAsia="Times New Roman" w:cs="Calibri"/>
          <w:i/>
          <w:iCs/>
          <w:szCs w:val="24"/>
          <w:lang w:eastAsia="en-AU"/>
        </w:rPr>
        <w:t>(Objective 4.3.3)</w:t>
      </w:r>
    </w:p>
    <w:p w14:paraId="43005390" w14:textId="77777777" w:rsidR="00F46E32" w:rsidRDefault="00F46E32">
      <w:pPr>
        <w:rPr>
          <w:rFonts w:ascii="Calibri" w:eastAsiaTheme="majorEastAsia" w:hAnsi="Calibri" w:cs="Calibri"/>
          <w:b/>
          <w:bCs/>
          <w:color w:val="006071" w:themeColor="accent1"/>
          <w:sz w:val="28"/>
          <w:szCs w:val="26"/>
        </w:rPr>
      </w:pPr>
      <w:bookmarkStart w:id="41" w:name="_Toc80532980"/>
      <w:r>
        <w:rPr>
          <w:rFonts w:ascii="Calibri" w:hAnsi="Calibri" w:cs="Calibri"/>
        </w:rPr>
        <w:br w:type="page"/>
      </w:r>
    </w:p>
    <w:p w14:paraId="5FC3C292" w14:textId="47C09AD2" w:rsidR="00F36543" w:rsidRPr="00BD4D93" w:rsidRDefault="00F36543" w:rsidP="00F46E32">
      <w:pPr>
        <w:pStyle w:val="Heading1"/>
      </w:pPr>
      <w:bookmarkStart w:id="42" w:name="_Toc193444852"/>
      <w:r w:rsidRPr="00BD4D93">
        <w:lastRenderedPageBreak/>
        <w:t xml:space="preserve">STRATEGIC OBJECTIVE 5: </w:t>
      </w:r>
      <w:r w:rsidR="00354408" w:rsidRPr="00BD4D93">
        <w:t>Council Workforce Inclusion and D</w:t>
      </w:r>
      <w:r w:rsidRPr="00BD4D93">
        <w:t>iversity</w:t>
      </w:r>
      <w:bookmarkEnd w:id="41"/>
      <w:bookmarkEnd w:id="42"/>
      <w:r w:rsidRPr="00BD4D93">
        <w:t xml:space="preserve"> </w:t>
      </w:r>
    </w:p>
    <w:p w14:paraId="740C3506" w14:textId="4EF0D12E" w:rsidR="00F36543" w:rsidRPr="008B6378" w:rsidRDefault="003348C9" w:rsidP="00F36543">
      <w:pPr>
        <w:rPr>
          <w:rFonts w:cs="Calibri"/>
          <w:iCs/>
          <w:color w:val="006071" w:themeColor="accent1"/>
          <w:sz w:val="28"/>
        </w:rPr>
      </w:pPr>
      <w:r>
        <w:rPr>
          <w:rFonts w:cs="Calibri"/>
          <w:iCs/>
          <w:noProof/>
          <w:color w:val="006071" w:themeColor="accent1"/>
          <w:sz w:val="28"/>
        </w:rPr>
        <mc:AlternateContent>
          <mc:Choice Requires="wpg">
            <w:drawing>
              <wp:anchor distT="0" distB="0" distL="114300" distR="114300" simplePos="0" relativeHeight="251777024" behindDoc="0" locked="0" layoutInCell="1" allowOverlap="1" wp14:anchorId="62579FC1" wp14:editId="0795AC27">
                <wp:simplePos x="0" y="0"/>
                <wp:positionH relativeFrom="page">
                  <wp:align>right</wp:align>
                </wp:positionH>
                <wp:positionV relativeFrom="paragraph">
                  <wp:posOffset>418086</wp:posOffset>
                </wp:positionV>
                <wp:extent cx="2237105" cy="477520"/>
                <wp:effectExtent l="0" t="0" r="0" b="0"/>
                <wp:wrapNone/>
                <wp:docPr id="615429825" name="Group 3"/>
                <wp:cNvGraphicFramePr/>
                <a:graphic xmlns:a="http://schemas.openxmlformats.org/drawingml/2006/main">
                  <a:graphicData uri="http://schemas.microsoft.com/office/word/2010/wordprocessingGroup">
                    <wpg:wgp>
                      <wpg:cNvGrpSpPr/>
                      <wpg:grpSpPr>
                        <a:xfrm>
                          <a:off x="0" y="0"/>
                          <a:ext cx="2237105" cy="477520"/>
                          <a:chOff x="0" y="0"/>
                          <a:chExt cx="2237655" cy="477672"/>
                        </a:xfrm>
                      </wpg:grpSpPr>
                      <pic:pic xmlns:pic="http://schemas.openxmlformats.org/drawingml/2006/picture">
                        <pic:nvPicPr>
                          <pic:cNvPr id="1162321398" name="image11.png"/>
                          <pic:cNvPicPr>
                            <a:picLocks noChangeAspect="1"/>
                          </pic:cNvPicPr>
                        </pic:nvPicPr>
                        <pic:blipFill>
                          <a:blip r:embed="rId17" cstate="print"/>
                          <a:stretch>
                            <a:fillRect/>
                          </a:stretch>
                        </pic:blipFill>
                        <pic:spPr>
                          <a:xfrm>
                            <a:off x="266132" y="20472"/>
                            <a:ext cx="184785" cy="184785"/>
                          </a:xfrm>
                          <a:prstGeom prst="rect">
                            <a:avLst/>
                          </a:prstGeom>
                        </pic:spPr>
                      </pic:pic>
                      <pic:pic xmlns:pic="http://schemas.openxmlformats.org/drawingml/2006/picture">
                        <pic:nvPicPr>
                          <pic:cNvPr id="70292625" name="image12.png"/>
                          <pic:cNvPicPr>
                            <a:picLocks noChangeAspect="1"/>
                          </pic:cNvPicPr>
                        </pic:nvPicPr>
                        <pic:blipFill>
                          <a:blip r:embed="rId18" cstate="print"/>
                          <a:stretch>
                            <a:fillRect/>
                          </a:stretch>
                        </pic:blipFill>
                        <pic:spPr>
                          <a:xfrm>
                            <a:off x="791570" y="0"/>
                            <a:ext cx="184785" cy="203835"/>
                          </a:xfrm>
                          <a:prstGeom prst="rect">
                            <a:avLst/>
                          </a:prstGeom>
                        </pic:spPr>
                      </pic:pic>
                      <pic:pic xmlns:pic="http://schemas.openxmlformats.org/drawingml/2006/picture">
                        <pic:nvPicPr>
                          <pic:cNvPr id="1141215085" name="Picture 2" descr="A blue and white gear with a white circle&#10;&#10;AI-generated content may be incorrec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412544" y="0"/>
                            <a:ext cx="211455" cy="213360"/>
                          </a:xfrm>
                          <a:prstGeom prst="rect">
                            <a:avLst/>
                          </a:prstGeom>
                        </pic:spPr>
                      </pic:pic>
                      <wps:wsp>
                        <wps:cNvPr id="1754318049" name="Text Box 2"/>
                        <wps:cNvSpPr txBox="1">
                          <a:spLocks noChangeArrowheads="1"/>
                        </wps:cNvSpPr>
                        <wps:spPr bwMode="auto">
                          <a:xfrm>
                            <a:off x="0" y="238836"/>
                            <a:ext cx="2237655" cy="238836"/>
                          </a:xfrm>
                          <a:prstGeom prst="rect">
                            <a:avLst/>
                          </a:prstGeom>
                          <a:noFill/>
                          <a:ln w="9525">
                            <a:noFill/>
                            <a:miter lim="800000"/>
                            <a:headEnd/>
                            <a:tailEnd/>
                          </a:ln>
                        </wps:spPr>
                        <wps:txbx>
                          <w:txbxContent>
                            <w:p w14:paraId="52F0D4F8" w14:textId="77777777" w:rsidR="003348C9" w:rsidRPr="003348C9" w:rsidRDefault="003348C9" w:rsidP="003348C9">
                              <w:pPr>
                                <w:rPr>
                                  <w:sz w:val="18"/>
                                  <w:szCs w:val="18"/>
                                </w:rPr>
                              </w:pPr>
                              <w:r w:rsidRPr="003348C9">
                                <w:rPr>
                                  <w:color w:val="00B050"/>
                                  <w:sz w:val="18"/>
                                  <w:szCs w:val="18"/>
                                </w:rPr>
                                <w:t xml:space="preserve">Completed  </w:t>
                              </w:r>
                              <w:r>
                                <w:rPr>
                                  <w:color w:val="00B050"/>
                                  <w:sz w:val="18"/>
                                  <w:szCs w:val="18"/>
                                </w:rPr>
                                <w:t xml:space="preserve"> </w:t>
                              </w:r>
                              <w:r w:rsidRPr="003348C9">
                                <w:rPr>
                                  <w:color w:val="006071" w:themeColor="accent1"/>
                                  <w:sz w:val="18"/>
                                  <w:szCs w:val="18"/>
                                </w:rPr>
                                <w:t xml:space="preserve">Ongoing </w:t>
                              </w:r>
                              <w:r>
                                <w:rPr>
                                  <w:color w:val="006071" w:themeColor="accent1"/>
                                  <w:sz w:val="18"/>
                                  <w:szCs w:val="18"/>
                                </w:rPr>
                                <w:t xml:space="preserve"> </w:t>
                              </w:r>
                              <w:r w:rsidRPr="003348C9">
                                <w:rPr>
                                  <w:color w:val="006071" w:themeColor="accent1"/>
                                  <w:sz w:val="18"/>
                                  <w:szCs w:val="18"/>
                                </w:rPr>
                                <w:t xml:space="preserve"> </w:t>
                              </w:r>
                              <w:r w:rsidRPr="003348C9">
                                <w:rPr>
                                  <w:color w:val="00B0F0"/>
                                  <w:sz w:val="18"/>
                                  <w:szCs w:val="18"/>
                                </w:rPr>
                                <w:t>Work in progress</w:t>
                              </w:r>
                            </w:p>
                          </w:txbxContent>
                        </wps:txbx>
                        <wps:bodyPr rot="0" vert="horz" wrap="square" lIns="91440" tIns="45720" rIns="91440" bIns="45720" anchor="t" anchorCtr="0">
                          <a:noAutofit/>
                        </wps:bodyPr>
                      </wps:wsp>
                    </wpg:wgp>
                  </a:graphicData>
                </a:graphic>
              </wp:anchor>
            </w:drawing>
          </mc:Choice>
          <mc:Fallback>
            <w:pict>
              <v:group w14:anchorId="62579FC1" id="_x0000_s1046" style="position:absolute;margin-left:124.95pt;margin-top:32.9pt;width:176.15pt;height:37.6pt;z-index:251777024;mso-position-horizontal:right;mso-position-horizontal-relative:page" coordsize="22376,4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">
                <v:shape id="image11.png" o:spid="_x0000_s1047" type="#_x0000_t75" style="position:absolute;left:2661;top:204;width:1848;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">
                  <v:imagedata r:id="rId20" o:title=""/>
                </v:shape>
                <v:shape id="image12.png" o:spid="_x0000_s1048" type="#_x0000_t75" style="position:absolute;left:7915;width:1848;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">
                  <v:imagedata r:id="rId21" o:title=""/>
                </v:shape>
                <v:shape id="Picture 2" o:spid="_x0000_s1049" type="#_x0000_t75" alt="A blue and white gear with a white circle&#10;&#10;AI-generated content may be incorrect." style="position:absolute;left:14125;width:2114;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">
                  <v:imagedata r:id="rId22" o:title="A blue and white gear with a white circle&#10;&#10;AI-generated content may be incorrect"/>
                </v:shape>
                <v:shape id="Text Box 2" o:spid="_x0000_s1050" type="#_x0000_t202" style="position:absolute;top:2388;width:22376;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" filled="f" stroked="f">
                  <v:textbox>
                    <w:txbxContent>
                      <w:p w14:paraId="52F0D4F8" w14:textId="77777777" w:rsidR="003348C9" w:rsidRPr="003348C9" w:rsidRDefault="003348C9" w:rsidP="003348C9">
                        <w:pPr>
                          <w:rPr>
                            <w:sz w:val="18"/>
                            <w:szCs w:val="18"/>
                          </w:rPr>
                        </w:pPr>
                        <w:r w:rsidRPr="003348C9">
                          <w:rPr>
                            <w:color w:val="00B050"/>
                            <w:sz w:val="18"/>
                            <w:szCs w:val="18"/>
                          </w:rPr>
                          <w:t xml:space="preserve">Completed  </w:t>
                        </w:r>
                        <w:r>
                          <w:rPr>
                            <w:color w:val="00B050"/>
                            <w:sz w:val="18"/>
                            <w:szCs w:val="18"/>
                          </w:rPr>
                          <w:t xml:space="preserve"> </w:t>
                        </w:r>
                        <w:r w:rsidRPr="003348C9">
                          <w:rPr>
                            <w:color w:val="006071" w:themeColor="accent1"/>
                            <w:sz w:val="18"/>
                            <w:szCs w:val="18"/>
                          </w:rPr>
                          <w:t xml:space="preserve">Ongoing </w:t>
                        </w:r>
                        <w:r>
                          <w:rPr>
                            <w:color w:val="006071" w:themeColor="accent1"/>
                            <w:sz w:val="18"/>
                            <w:szCs w:val="18"/>
                          </w:rPr>
                          <w:t xml:space="preserve"> </w:t>
                        </w:r>
                        <w:r w:rsidRPr="003348C9">
                          <w:rPr>
                            <w:color w:val="006071" w:themeColor="accent1"/>
                            <w:sz w:val="18"/>
                            <w:szCs w:val="18"/>
                          </w:rPr>
                          <w:t xml:space="preserve"> </w:t>
                        </w:r>
                        <w:r w:rsidRPr="003348C9">
                          <w:rPr>
                            <w:color w:val="00B0F0"/>
                            <w:sz w:val="18"/>
                            <w:szCs w:val="18"/>
                          </w:rPr>
                          <w:t>Work in progress</w:t>
                        </w:r>
                      </w:p>
                    </w:txbxContent>
                  </v:textbox>
                </v:shape>
                <w10:wrap anchorx="page"/>
              </v:group>
            </w:pict>
          </mc:Fallback>
        </mc:AlternateContent>
      </w:r>
      <w:r w:rsidR="00F36543" w:rsidRPr="008B6378">
        <w:rPr>
          <w:rFonts w:cs="Calibri"/>
          <w:iCs/>
          <w:color w:val="006071" w:themeColor="accent1"/>
          <w:sz w:val="28"/>
        </w:rPr>
        <w:t>A workforce that embraces diversity and is responsive to the needs and aspirations of people with a disability</w:t>
      </w:r>
    </w:p>
    <w:p w14:paraId="68332C76" w14:textId="732F49F0" w:rsidR="00CA391E" w:rsidRPr="0088071D" w:rsidRDefault="00CA391E" w:rsidP="0088071D">
      <w:pPr>
        <w:pStyle w:val="Heading2"/>
      </w:pPr>
      <w:bookmarkStart w:id="43" w:name="_Toc193444853"/>
      <w:r w:rsidRPr="0088071D">
        <w:t>Summary Table: Strategic Objective 5 Progress</w:t>
      </w:r>
      <w:bookmarkEnd w:id="43"/>
    </w:p>
    <w:tbl>
      <w:tblPr>
        <w:tblStyle w:val="TableGrid"/>
        <w:tblW w:w="10584" w:type="dxa"/>
        <w:tblBorders>
          <w:top w:val="single" w:sz="2" w:space="0" w:color="4D4F53" w:themeColor="accent3"/>
          <w:left w:val="single" w:sz="2" w:space="0" w:color="4D4F53" w:themeColor="accent3"/>
          <w:bottom w:val="single" w:sz="2" w:space="0" w:color="4D4F53" w:themeColor="accent3"/>
          <w:right w:val="single" w:sz="2" w:space="0" w:color="4D4F53" w:themeColor="accent3"/>
          <w:insideH w:val="single" w:sz="2" w:space="0" w:color="4D4F53" w:themeColor="accent3"/>
          <w:insideV w:val="single" w:sz="2" w:space="0" w:color="4D4F53" w:themeColor="accent3"/>
        </w:tblBorders>
        <w:tblCellMar>
          <w:top w:w="57" w:type="dxa"/>
          <w:bottom w:w="57" w:type="dxa"/>
        </w:tblCellMar>
        <w:tblLook w:val="04A0" w:firstRow="1" w:lastRow="0" w:firstColumn="1" w:lastColumn="0" w:noHBand="0" w:noVBand="1"/>
      </w:tblPr>
      <w:tblGrid>
        <w:gridCol w:w="3119"/>
        <w:gridCol w:w="5103"/>
        <w:gridCol w:w="2362"/>
      </w:tblGrid>
      <w:tr w:rsidR="00785F5E" w:rsidRPr="00233A39" w14:paraId="60020649" w14:textId="77777777" w:rsidTr="00571D27">
        <w:trPr>
          <w:trHeight w:val="389"/>
          <w:tblHeader/>
        </w:trPr>
        <w:tc>
          <w:tcPr>
            <w:tcW w:w="3119" w:type="dxa"/>
            <w:tcBorders>
              <w:top w:val="nil"/>
              <w:left w:val="nil"/>
              <w:bottom w:val="single" w:sz="2" w:space="0" w:color="4D4F53" w:themeColor="accent3"/>
              <w:right w:val="nil"/>
            </w:tcBorders>
            <w:shd w:val="clear" w:color="auto" w:fill="006071" w:themeFill="accent1"/>
            <w:vAlign w:val="center"/>
          </w:tcPr>
          <w:p w14:paraId="5C327166" w14:textId="08CBA01E" w:rsidR="00785F5E" w:rsidRPr="00233A39" w:rsidRDefault="00BB3E66" w:rsidP="00233A39">
            <w:pPr>
              <w:spacing w:line="300" w:lineRule="atLeast"/>
              <w:contextualSpacing/>
              <w:rPr>
                <w:rFonts w:asciiTheme="majorHAnsi" w:eastAsiaTheme="majorEastAsia" w:hAnsiTheme="majorHAnsi" w:cs="Calibri"/>
                <w:color w:val="FFFFFF" w:themeColor="background1"/>
                <w:spacing w:val="5"/>
                <w:kern w:val="28"/>
                <w:szCs w:val="24"/>
              </w:rPr>
            </w:pPr>
            <w:r w:rsidRPr="00233A39">
              <w:rPr>
                <w:rFonts w:asciiTheme="majorHAnsi" w:eastAsiaTheme="majorEastAsia" w:hAnsiTheme="majorHAnsi" w:cs="Calibri"/>
                <w:color w:val="FFFFFF" w:themeColor="background1"/>
                <w:spacing w:val="5"/>
                <w:kern w:val="28"/>
                <w:szCs w:val="24"/>
              </w:rPr>
              <w:t>STRATEGY GOAL</w:t>
            </w:r>
          </w:p>
        </w:tc>
        <w:tc>
          <w:tcPr>
            <w:tcW w:w="5103" w:type="dxa"/>
            <w:tcBorders>
              <w:top w:val="nil"/>
              <w:left w:val="nil"/>
              <w:bottom w:val="single" w:sz="2" w:space="0" w:color="4D4F53" w:themeColor="accent3"/>
              <w:right w:val="nil"/>
            </w:tcBorders>
            <w:shd w:val="clear" w:color="auto" w:fill="006071" w:themeFill="accent1"/>
            <w:vAlign w:val="center"/>
          </w:tcPr>
          <w:p w14:paraId="16353DD5" w14:textId="1DCF508E" w:rsidR="00785F5E" w:rsidRPr="00233A39" w:rsidRDefault="00785F5E" w:rsidP="00233A39">
            <w:pPr>
              <w:spacing w:line="300" w:lineRule="atLeast"/>
              <w:contextualSpacing/>
              <w:rPr>
                <w:rFonts w:asciiTheme="majorHAnsi" w:eastAsiaTheme="majorEastAsia" w:hAnsiTheme="majorHAnsi" w:cs="Calibri"/>
                <w:color w:val="FFFFFF" w:themeColor="background1"/>
                <w:spacing w:val="5"/>
                <w:kern w:val="28"/>
                <w:szCs w:val="24"/>
              </w:rPr>
            </w:pPr>
            <w:r w:rsidRPr="00233A39">
              <w:rPr>
                <w:rFonts w:asciiTheme="majorHAnsi" w:eastAsiaTheme="majorEastAsia" w:hAnsiTheme="majorHAnsi" w:cs="Calibri"/>
                <w:color w:val="FFFFFF" w:themeColor="background1"/>
                <w:spacing w:val="5"/>
                <w:kern w:val="28"/>
                <w:szCs w:val="24"/>
              </w:rPr>
              <w:t>OBJECTIVE</w:t>
            </w:r>
          </w:p>
        </w:tc>
        <w:tc>
          <w:tcPr>
            <w:tcW w:w="2362" w:type="dxa"/>
            <w:tcBorders>
              <w:top w:val="nil"/>
              <w:left w:val="nil"/>
              <w:bottom w:val="nil"/>
              <w:right w:val="nil"/>
            </w:tcBorders>
            <w:shd w:val="clear" w:color="auto" w:fill="006071" w:themeFill="accent1"/>
          </w:tcPr>
          <w:p w14:paraId="422B2285" w14:textId="7B8A7FC3" w:rsidR="00785F5E" w:rsidRPr="00233A39" w:rsidRDefault="00791F98" w:rsidP="00233A39">
            <w:pPr>
              <w:spacing w:line="300" w:lineRule="atLeast"/>
              <w:contextualSpacing/>
              <w:rPr>
                <w:rFonts w:asciiTheme="majorHAnsi" w:eastAsiaTheme="majorEastAsia" w:hAnsiTheme="majorHAnsi" w:cs="Calibri"/>
                <w:color w:val="004680" w:themeColor="accent4" w:themeTint="E6"/>
                <w:spacing w:val="5"/>
                <w:kern w:val="28"/>
                <w:szCs w:val="24"/>
              </w:rPr>
            </w:pPr>
            <w:r w:rsidRPr="00233A39">
              <w:rPr>
                <w:rFonts w:asciiTheme="majorHAnsi" w:eastAsiaTheme="majorEastAsia" w:hAnsiTheme="majorHAnsi" w:cs="Calibri"/>
                <w:color w:val="FFFFFF" w:themeColor="background1"/>
                <w:spacing w:val="5"/>
                <w:kern w:val="28"/>
                <w:szCs w:val="24"/>
              </w:rPr>
              <w:t>PROGRESS</w:t>
            </w:r>
            <w:r w:rsidR="00CA391E" w:rsidRPr="00233A39">
              <w:rPr>
                <w:rFonts w:asciiTheme="majorHAnsi" w:eastAsiaTheme="majorEastAsia" w:hAnsiTheme="majorHAnsi" w:cs="Calibri"/>
                <w:color w:val="FFFFFF" w:themeColor="background1"/>
                <w:spacing w:val="5"/>
                <w:kern w:val="28"/>
                <w:szCs w:val="24"/>
              </w:rPr>
              <w:t xml:space="preserve"> ON ACTIONS</w:t>
            </w:r>
          </w:p>
        </w:tc>
      </w:tr>
      <w:tr w:rsidR="00785F5E" w:rsidRPr="00233A39" w14:paraId="4AE9254D" w14:textId="77777777" w:rsidTr="00571D27">
        <w:trPr>
          <w:trHeight w:val="1025"/>
        </w:trPr>
        <w:tc>
          <w:tcPr>
            <w:tcW w:w="3119" w:type="dxa"/>
            <w:tcBorders>
              <w:bottom w:val="single" w:sz="2" w:space="0" w:color="4D4F53" w:themeColor="accent3"/>
            </w:tcBorders>
          </w:tcPr>
          <w:p w14:paraId="48B814AE" w14:textId="717AC50F" w:rsidR="00785F5E" w:rsidRPr="00233A39" w:rsidRDefault="00785F5E" w:rsidP="00233A39">
            <w:pPr>
              <w:spacing w:line="300" w:lineRule="atLeast"/>
              <w:rPr>
                <w:rFonts w:eastAsia="Times New Roman" w:cs="Calibri"/>
                <w:color w:val="000000" w:themeColor="text1"/>
                <w:szCs w:val="24"/>
                <w:lang w:eastAsia="en-AU"/>
              </w:rPr>
            </w:pPr>
            <w:r w:rsidRPr="00233A39">
              <w:rPr>
                <w:rFonts w:eastAsia="Times New Roman" w:cs="Calibri"/>
                <w:color w:val="000000" w:themeColor="text1"/>
                <w:szCs w:val="24"/>
                <w:lang w:eastAsia="en-AU"/>
              </w:rPr>
              <w:t>5.1 Provide staff with the knowledge, support and systems to enable Council to provide equitable and accessible services, programs and activities</w:t>
            </w:r>
          </w:p>
        </w:tc>
        <w:tc>
          <w:tcPr>
            <w:tcW w:w="5103" w:type="dxa"/>
            <w:tcBorders>
              <w:bottom w:val="nil"/>
            </w:tcBorders>
          </w:tcPr>
          <w:p w14:paraId="58FE4235" w14:textId="2B8F272A" w:rsidR="00785F5E" w:rsidRPr="00233A39" w:rsidRDefault="00785F5E" w:rsidP="00233A39">
            <w:pPr>
              <w:spacing w:line="300" w:lineRule="atLeast"/>
              <w:rPr>
                <w:rFonts w:eastAsia="Times New Roman" w:cs="Calibri"/>
                <w:color w:val="000000" w:themeColor="text1"/>
                <w:szCs w:val="24"/>
                <w:lang w:eastAsia="en-AU"/>
              </w:rPr>
            </w:pPr>
            <w:r w:rsidRPr="00233A39">
              <w:rPr>
                <w:rFonts w:eastAsia="Times New Roman" w:cs="Calibri"/>
                <w:color w:val="000000" w:themeColor="text1"/>
                <w:szCs w:val="24"/>
                <w:lang w:eastAsia="en-AU"/>
              </w:rPr>
              <w:t>5.1.1 Staff receive adequate internal support to continually improve disability inclusive practices</w:t>
            </w:r>
          </w:p>
        </w:tc>
        <w:tc>
          <w:tcPr>
            <w:tcW w:w="2362" w:type="dxa"/>
          </w:tcPr>
          <w:p w14:paraId="24C9AA72" w14:textId="6437979A" w:rsidR="00785F5E" w:rsidRPr="00233A39" w:rsidRDefault="003348C9" w:rsidP="00233A39">
            <w:pPr>
              <w:spacing w:line="300" w:lineRule="atLeast"/>
              <w:rPr>
                <w:rFonts w:eastAsiaTheme="majorEastAsia" w:cs="Calibri"/>
                <w:color w:val="E8503E" w:themeColor="accent2"/>
                <w:spacing w:val="5"/>
                <w:kern w:val="28"/>
                <w:szCs w:val="24"/>
              </w:rPr>
            </w:pPr>
            <w:r>
              <w:rPr>
                <w:noProof/>
              </w:rPr>
              <w:drawing>
                <wp:anchor distT="0" distB="0" distL="114300" distR="114300" simplePos="0" relativeHeight="251751424" behindDoc="0" locked="0" layoutInCell="1" allowOverlap="1" wp14:anchorId="70700F9E" wp14:editId="2EB1D2C4">
                  <wp:simplePos x="0" y="0"/>
                  <wp:positionH relativeFrom="column">
                    <wp:posOffset>467673</wp:posOffset>
                  </wp:positionH>
                  <wp:positionV relativeFrom="paragraph">
                    <wp:posOffset>60941</wp:posOffset>
                  </wp:positionV>
                  <wp:extent cx="313899" cy="316895"/>
                  <wp:effectExtent l="0" t="0" r="0" b="6985"/>
                  <wp:wrapNone/>
                  <wp:docPr id="405217588"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p>
          <w:p w14:paraId="7DB1898E" w14:textId="7287F10E" w:rsidR="00923077" w:rsidRPr="00233A39" w:rsidRDefault="00923077" w:rsidP="00233A39">
            <w:pPr>
              <w:spacing w:line="300" w:lineRule="atLeast"/>
              <w:rPr>
                <w:rFonts w:eastAsia="Times New Roman" w:cs="Calibri"/>
                <w:color w:val="000000" w:themeColor="text1"/>
                <w:szCs w:val="24"/>
                <w:lang w:eastAsia="en-AU"/>
              </w:rPr>
            </w:pPr>
          </w:p>
        </w:tc>
      </w:tr>
      <w:tr w:rsidR="00020C6B" w:rsidRPr="00233A39" w14:paraId="31B4E775" w14:textId="77777777" w:rsidTr="00571D27">
        <w:trPr>
          <w:trHeight w:val="595"/>
        </w:trPr>
        <w:tc>
          <w:tcPr>
            <w:tcW w:w="3119" w:type="dxa"/>
            <w:vMerge w:val="restart"/>
            <w:tcBorders>
              <w:bottom w:val="nil"/>
            </w:tcBorders>
          </w:tcPr>
          <w:p w14:paraId="6D48E8E4" w14:textId="77777777" w:rsidR="00020C6B" w:rsidRPr="00233A39" w:rsidRDefault="00020C6B" w:rsidP="00233A39">
            <w:pPr>
              <w:spacing w:line="300" w:lineRule="atLeast"/>
              <w:rPr>
                <w:rFonts w:eastAsia="Times New Roman" w:cs="Calibri"/>
                <w:color w:val="000000" w:themeColor="text1"/>
                <w:szCs w:val="24"/>
                <w:lang w:eastAsia="en-AU"/>
              </w:rPr>
            </w:pPr>
            <w:r w:rsidRPr="00233A39">
              <w:rPr>
                <w:rFonts w:eastAsia="Times New Roman" w:cs="Calibri"/>
                <w:color w:val="000000" w:themeColor="text1"/>
                <w:szCs w:val="24"/>
                <w:lang w:eastAsia="en-AU"/>
              </w:rPr>
              <w:t>5.2 Continue to build workforce diversity regarding employment of people with a disability</w:t>
            </w:r>
          </w:p>
        </w:tc>
        <w:tc>
          <w:tcPr>
            <w:tcW w:w="5103" w:type="dxa"/>
          </w:tcPr>
          <w:p w14:paraId="211B5E94" w14:textId="2CD59300" w:rsidR="00020C6B" w:rsidRPr="00233A39" w:rsidRDefault="00020C6B" w:rsidP="00233A39">
            <w:pPr>
              <w:spacing w:line="300" w:lineRule="atLeast"/>
              <w:rPr>
                <w:rFonts w:eastAsia="Times New Roman" w:cs="Calibri"/>
                <w:color w:val="000000" w:themeColor="text1"/>
                <w:szCs w:val="24"/>
                <w:lang w:eastAsia="en-AU"/>
              </w:rPr>
            </w:pPr>
            <w:r w:rsidRPr="00233A39">
              <w:rPr>
                <w:rFonts w:eastAsia="Times New Roman" w:cs="Calibri"/>
                <w:color w:val="000000" w:themeColor="text1"/>
                <w:szCs w:val="24"/>
                <w:lang w:eastAsia="en-AU"/>
              </w:rPr>
              <w:t>5.2.1 Increased opportunities for people with disability to work for Council</w:t>
            </w:r>
          </w:p>
        </w:tc>
        <w:tc>
          <w:tcPr>
            <w:tcW w:w="2362" w:type="dxa"/>
          </w:tcPr>
          <w:p w14:paraId="038AB78D" w14:textId="22D19D15" w:rsidR="00D53207" w:rsidRPr="00233A39" w:rsidRDefault="003348C9" w:rsidP="003348C9">
            <w:pPr>
              <w:spacing w:line="300" w:lineRule="atLeast"/>
              <w:contextualSpacing/>
              <w:rPr>
                <w:rFonts w:eastAsiaTheme="majorEastAsia" w:cs="Calibri"/>
                <w:color w:val="E8503E" w:themeColor="accent2"/>
                <w:spacing w:val="5"/>
                <w:kern w:val="28"/>
                <w:szCs w:val="24"/>
              </w:rPr>
            </w:pPr>
            <w:r>
              <w:rPr>
                <w:noProof/>
              </w:rPr>
              <w:drawing>
                <wp:anchor distT="0" distB="0" distL="114300" distR="114300" simplePos="0" relativeHeight="251753472" behindDoc="0" locked="0" layoutInCell="1" allowOverlap="1" wp14:anchorId="705E1BA5" wp14:editId="05B93EFB">
                  <wp:simplePos x="0" y="0"/>
                  <wp:positionH relativeFrom="column">
                    <wp:posOffset>488144</wp:posOffset>
                  </wp:positionH>
                  <wp:positionV relativeFrom="paragraph">
                    <wp:posOffset>29835</wp:posOffset>
                  </wp:positionV>
                  <wp:extent cx="313899" cy="316895"/>
                  <wp:effectExtent l="0" t="0" r="0" b="6985"/>
                  <wp:wrapNone/>
                  <wp:docPr id="683229805"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p>
        </w:tc>
      </w:tr>
      <w:tr w:rsidR="00785F5E" w:rsidRPr="00233A39" w14:paraId="15C78AD7" w14:textId="77777777" w:rsidTr="00571D27">
        <w:trPr>
          <w:trHeight w:val="141"/>
        </w:trPr>
        <w:tc>
          <w:tcPr>
            <w:tcW w:w="3119" w:type="dxa"/>
            <w:vMerge/>
            <w:tcBorders>
              <w:top w:val="nil"/>
              <w:bottom w:val="nil"/>
            </w:tcBorders>
          </w:tcPr>
          <w:p w14:paraId="2F675965" w14:textId="77777777" w:rsidR="00785F5E" w:rsidRPr="00233A39" w:rsidRDefault="00785F5E" w:rsidP="00233A39">
            <w:pPr>
              <w:spacing w:line="300" w:lineRule="atLeast"/>
              <w:rPr>
                <w:rFonts w:eastAsia="Times New Roman" w:cs="Calibri"/>
                <w:color w:val="000000" w:themeColor="text1"/>
                <w:szCs w:val="24"/>
                <w:lang w:eastAsia="en-AU"/>
              </w:rPr>
            </w:pPr>
          </w:p>
        </w:tc>
        <w:tc>
          <w:tcPr>
            <w:tcW w:w="5103" w:type="dxa"/>
          </w:tcPr>
          <w:p w14:paraId="2ADD36DC" w14:textId="43A65362" w:rsidR="00785F5E" w:rsidRPr="00233A39" w:rsidRDefault="00785F5E" w:rsidP="00233A39">
            <w:pPr>
              <w:spacing w:line="300" w:lineRule="atLeast"/>
              <w:rPr>
                <w:rFonts w:eastAsia="Times New Roman" w:cs="Calibri"/>
                <w:color w:val="000000" w:themeColor="text1"/>
                <w:szCs w:val="24"/>
                <w:lang w:eastAsia="en-AU"/>
              </w:rPr>
            </w:pPr>
            <w:r w:rsidRPr="00233A39">
              <w:rPr>
                <w:rFonts w:eastAsia="Times New Roman" w:cs="Calibri"/>
                <w:color w:val="000000" w:themeColor="text1"/>
                <w:szCs w:val="24"/>
                <w:lang w:eastAsia="en-AU"/>
              </w:rPr>
              <w:t>5.2.2 Volunteers with disability are well supported and encouraged to thrive in the organisation, and recruitment processes are more inclusive to attract more people with disability to volunteer for the organisation</w:t>
            </w:r>
          </w:p>
        </w:tc>
        <w:tc>
          <w:tcPr>
            <w:tcW w:w="2362" w:type="dxa"/>
          </w:tcPr>
          <w:p w14:paraId="05C841EA" w14:textId="7CBABC2A" w:rsidR="0045283B" w:rsidRPr="00233A39" w:rsidRDefault="0021191D" w:rsidP="0021191D">
            <w:pPr>
              <w:spacing w:line="300" w:lineRule="atLeast"/>
              <w:rPr>
                <w:rFonts w:eastAsia="Times New Roman" w:cs="Calibri"/>
                <w:color w:val="000000" w:themeColor="text1"/>
                <w:szCs w:val="24"/>
                <w:lang w:eastAsia="en-AU"/>
              </w:rPr>
            </w:pPr>
            <w:r>
              <w:rPr>
                <w:rFonts w:eastAsia="Times New Roman" w:cs="Calibri"/>
                <w:noProof/>
                <w:sz w:val="22"/>
                <w:lang w:eastAsia="en-AU"/>
              </w:rPr>
              <w:drawing>
                <wp:anchor distT="0" distB="0" distL="114300" distR="114300" simplePos="0" relativeHeight="251705344" behindDoc="0" locked="0" layoutInCell="1" allowOverlap="1" wp14:anchorId="49C76603" wp14:editId="529A5633">
                  <wp:simplePos x="0" y="0"/>
                  <wp:positionH relativeFrom="column">
                    <wp:posOffset>201541</wp:posOffset>
                  </wp:positionH>
                  <wp:positionV relativeFrom="paragraph">
                    <wp:posOffset>295910</wp:posOffset>
                  </wp:positionV>
                  <wp:extent cx="883920" cy="292735"/>
                  <wp:effectExtent l="0" t="0" r="0" b="0"/>
                  <wp:wrapNone/>
                  <wp:docPr id="938514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920" cy="292735"/>
                          </a:xfrm>
                          <a:prstGeom prst="rect">
                            <a:avLst/>
                          </a:prstGeom>
                          <a:noFill/>
                        </pic:spPr>
                      </pic:pic>
                    </a:graphicData>
                  </a:graphic>
                </wp:anchor>
              </w:drawing>
            </w:r>
          </w:p>
        </w:tc>
      </w:tr>
      <w:tr w:rsidR="00785F5E" w:rsidRPr="00233A39" w14:paraId="004FD52A" w14:textId="77777777" w:rsidTr="00571D27">
        <w:trPr>
          <w:trHeight w:val="141"/>
        </w:trPr>
        <w:tc>
          <w:tcPr>
            <w:tcW w:w="3119" w:type="dxa"/>
            <w:vMerge/>
            <w:tcBorders>
              <w:top w:val="nil"/>
              <w:bottom w:val="nil"/>
            </w:tcBorders>
          </w:tcPr>
          <w:p w14:paraId="72B9D7DF" w14:textId="77777777" w:rsidR="00785F5E" w:rsidRPr="00233A39" w:rsidRDefault="00785F5E" w:rsidP="00233A39">
            <w:pPr>
              <w:spacing w:line="300" w:lineRule="atLeast"/>
              <w:rPr>
                <w:rFonts w:eastAsia="Times New Roman" w:cs="Calibri"/>
                <w:color w:val="000000" w:themeColor="text1"/>
                <w:szCs w:val="24"/>
                <w:lang w:eastAsia="en-AU"/>
              </w:rPr>
            </w:pPr>
          </w:p>
        </w:tc>
        <w:tc>
          <w:tcPr>
            <w:tcW w:w="5103" w:type="dxa"/>
          </w:tcPr>
          <w:p w14:paraId="5E9B6B17" w14:textId="377F98ED" w:rsidR="00785F5E" w:rsidRPr="00233A39" w:rsidRDefault="00785F5E" w:rsidP="00233A39">
            <w:pPr>
              <w:spacing w:line="300" w:lineRule="atLeast"/>
              <w:rPr>
                <w:rFonts w:eastAsia="Times New Roman" w:cs="Calibri"/>
                <w:color w:val="000000" w:themeColor="text1"/>
                <w:szCs w:val="24"/>
                <w:lang w:eastAsia="en-AU"/>
              </w:rPr>
            </w:pPr>
            <w:r w:rsidRPr="00233A39">
              <w:rPr>
                <w:rFonts w:eastAsia="Times New Roman" w:cs="Calibri"/>
                <w:color w:val="000000" w:themeColor="text1"/>
                <w:szCs w:val="24"/>
                <w:lang w:eastAsia="en-AU"/>
              </w:rPr>
              <w:t xml:space="preserve">5.2.3 Employees with disability are well supported and encouraged to thrive in the organisation, </w:t>
            </w:r>
          </w:p>
        </w:tc>
        <w:tc>
          <w:tcPr>
            <w:tcW w:w="2362" w:type="dxa"/>
          </w:tcPr>
          <w:p w14:paraId="72A5E0EB" w14:textId="6EB8F5BE" w:rsidR="00785F5E" w:rsidRPr="00233A39" w:rsidRDefault="003348C9" w:rsidP="00233A39">
            <w:pPr>
              <w:spacing w:line="300" w:lineRule="atLeast"/>
              <w:contextualSpacing/>
              <w:rPr>
                <w:rFonts w:eastAsiaTheme="majorEastAsia" w:cs="Calibri"/>
                <w:color w:val="E8503E" w:themeColor="accent2"/>
                <w:spacing w:val="5"/>
                <w:kern w:val="28"/>
                <w:szCs w:val="24"/>
              </w:rPr>
            </w:pPr>
            <w:r>
              <w:rPr>
                <w:noProof/>
              </w:rPr>
              <w:drawing>
                <wp:anchor distT="0" distB="0" distL="114300" distR="114300" simplePos="0" relativeHeight="251755520" behindDoc="0" locked="0" layoutInCell="1" allowOverlap="1" wp14:anchorId="48B8720F" wp14:editId="7B65A6B4">
                  <wp:simplePos x="0" y="0"/>
                  <wp:positionH relativeFrom="column">
                    <wp:posOffset>494760</wp:posOffset>
                  </wp:positionH>
                  <wp:positionV relativeFrom="paragraph">
                    <wp:posOffset>46658</wp:posOffset>
                  </wp:positionV>
                  <wp:extent cx="313899" cy="316895"/>
                  <wp:effectExtent l="0" t="0" r="0" b="6985"/>
                  <wp:wrapNone/>
                  <wp:docPr id="1248032711"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p>
          <w:p w14:paraId="27C3D32A" w14:textId="7BAE716E" w:rsidR="00952BB2" w:rsidRPr="00233A39" w:rsidRDefault="00952BB2" w:rsidP="00233A39">
            <w:pPr>
              <w:spacing w:line="300" w:lineRule="atLeast"/>
              <w:contextualSpacing/>
              <w:rPr>
                <w:rFonts w:eastAsiaTheme="majorEastAsia" w:cs="Calibri"/>
                <w:color w:val="E8503E" w:themeColor="accent2"/>
                <w:spacing w:val="5"/>
                <w:kern w:val="28"/>
                <w:szCs w:val="24"/>
              </w:rPr>
            </w:pPr>
          </w:p>
        </w:tc>
      </w:tr>
      <w:tr w:rsidR="00785F5E" w:rsidRPr="00233A39" w14:paraId="1E35A20D" w14:textId="77777777" w:rsidTr="00571D27">
        <w:trPr>
          <w:trHeight w:val="772"/>
        </w:trPr>
        <w:tc>
          <w:tcPr>
            <w:tcW w:w="3119" w:type="dxa"/>
            <w:tcBorders>
              <w:top w:val="nil"/>
            </w:tcBorders>
          </w:tcPr>
          <w:p w14:paraId="668B33DB" w14:textId="77777777" w:rsidR="00785F5E" w:rsidRPr="00233A39" w:rsidRDefault="00785F5E" w:rsidP="00233A39">
            <w:pPr>
              <w:spacing w:line="300" w:lineRule="atLeast"/>
              <w:rPr>
                <w:rFonts w:eastAsia="Times New Roman" w:cs="Calibri"/>
                <w:color w:val="000000" w:themeColor="text1"/>
                <w:szCs w:val="24"/>
                <w:lang w:eastAsia="en-AU"/>
              </w:rPr>
            </w:pPr>
          </w:p>
        </w:tc>
        <w:tc>
          <w:tcPr>
            <w:tcW w:w="5103" w:type="dxa"/>
          </w:tcPr>
          <w:p w14:paraId="05513C38" w14:textId="2B974402" w:rsidR="00785F5E" w:rsidRPr="00233A39" w:rsidRDefault="00785F5E" w:rsidP="00233A39">
            <w:pPr>
              <w:spacing w:line="300" w:lineRule="atLeast"/>
              <w:rPr>
                <w:rFonts w:eastAsia="Times New Roman" w:cs="Calibri"/>
                <w:color w:val="000000" w:themeColor="text1"/>
                <w:szCs w:val="24"/>
                <w:lang w:eastAsia="en-AU"/>
              </w:rPr>
            </w:pPr>
            <w:r w:rsidRPr="00233A39">
              <w:rPr>
                <w:rFonts w:eastAsia="Times New Roman" w:cs="Calibri"/>
                <w:color w:val="000000" w:themeColor="text1"/>
                <w:szCs w:val="24"/>
                <w:lang w:eastAsia="en-AU"/>
              </w:rPr>
              <w:t>5.2.4 Recruitment processes are more inclusive to attract more people with disability to work for the organisation</w:t>
            </w:r>
          </w:p>
        </w:tc>
        <w:tc>
          <w:tcPr>
            <w:tcW w:w="2362" w:type="dxa"/>
          </w:tcPr>
          <w:p w14:paraId="6241F227" w14:textId="2E35378F" w:rsidR="00785F5E" w:rsidRPr="00233A39" w:rsidRDefault="003348C9" w:rsidP="003348C9">
            <w:pPr>
              <w:spacing w:line="300" w:lineRule="atLeast"/>
              <w:contextualSpacing/>
              <w:rPr>
                <w:rFonts w:eastAsiaTheme="majorEastAsia" w:cs="Calibri"/>
                <w:color w:val="00B0F0"/>
                <w:spacing w:val="5"/>
                <w:kern w:val="28"/>
                <w:szCs w:val="24"/>
              </w:rPr>
            </w:pPr>
            <w:r>
              <w:rPr>
                <w:noProof/>
              </w:rPr>
              <w:drawing>
                <wp:anchor distT="0" distB="0" distL="114300" distR="114300" simplePos="0" relativeHeight="251757568" behindDoc="0" locked="0" layoutInCell="1" allowOverlap="1" wp14:anchorId="4AA14184" wp14:editId="13FA10DD">
                  <wp:simplePos x="0" y="0"/>
                  <wp:positionH relativeFrom="column">
                    <wp:posOffset>494969</wp:posOffset>
                  </wp:positionH>
                  <wp:positionV relativeFrom="paragraph">
                    <wp:posOffset>142828</wp:posOffset>
                  </wp:positionV>
                  <wp:extent cx="313899" cy="316895"/>
                  <wp:effectExtent l="0" t="0" r="0" b="6985"/>
                  <wp:wrapNone/>
                  <wp:docPr id="215987133" name="Picture 2" descr="A blue and white gear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9107" name="Picture 2" descr="A blue and white gear with a white circ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899" cy="316895"/>
                          </a:xfrm>
                          <a:prstGeom prst="rect">
                            <a:avLst/>
                          </a:prstGeom>
                        </pic:spPr>
                      </pic:pic>
                    </a:graphicData>
                  </a:graphic>
                  <wp14:sizeRelH relativeFrom="margin">
                    <wp14:pctWidth>0</wp14:pctWidth>
                  </wp14:sizeRelH>
                  <wp14:sizeRelV relativeFrom="margin">
                    <wp14:pctHeight>0</wp14:pctHeight>
                  </wp14:sizeRelV>
                </wp:anchor>
              </w:drawing>
            </w:r>
          </w:p>
        </w:tc>
      </w:tr>
      <w:tr w:rsidR="00785F5E" w:rsidRPr="00233A39" w14:paraId="2D4B03B9" w14:textId="77777777" w:rsidTr="00571D27">
        <w:trPr>
          <w:trHeight w:val="758"/>
        </w:trPr>
        <w:tc>
          <w:tcPr>
            <w:tcW w:w="3119" w:type="dxa"/>
          </w:tcPr>
          <w:p w14:paraId="2616110B" w14:textId="0DE6B3F5" w:rsidR="00785F5E" w:rsidRPr="00233A39" w:rsidRDefault="00785F5E" w:rsidP="00233A39">
            <w:pPr>
              <w:spacing w:line="300" w:lineRule="atLeast"/>
              <w:rPr>
                <w:rFonts w:eastAsia="Times New Roman" w:cs="Calibri"/>
                <w:color w:val="000000" w:themeColor="text1"/>
                <w:szCs w:val="24"/>
                <w:lang w:eastAsia="en-AU"/>
              </w:rPr>
            </w:pPr>
            <w:r w:rsidRPr="00233A39">
              <w:rPr>
                <w:rFonts w:eastAsia="Times New Roman" w:cs="Calibri"/>
                <w:color w:val="000000" w:themeColor="text1"/>
                <w:szCs w:val="24"/>
                <w:lang w:eastAsia="en-AU"/>
              </w:rPr>
              <w:t xml:space="preserve">5.3 Evaluate Council’s Access and Inclusion Plan annually </w:t>
            </w:r>
          </w:p>
        </w:tc>
        <w:tc>
          <w:tcPr>
            <w:tcW w:w="5103" w:type="dxa"/>
          </w:tcPr>
          <w:p w14:paraId="3798A259" w14:textId="4F08A39E" w:rsidR="00785F5E" w:rsidRPr="00233A39" w:rsidRDefault="00785F5E" w:rsidP="00233A39">
            <w:pPr>
              <w:spacing w:line="300" w:lineRule="atLeast"/>
              <w:rPr>
                <w:rFonts w:eastAsia="Times New Roman" w:cs="Calibri"/>
                <w:color w:val="000000" w:themeColor="text1"/>
                <w:szCs w:val="24"/>
                <w:lang w:eastAsia="en-AU"/>
              </w:rPr>
            </w:pPr>
            <w:r w:rsidRPr="00233A39">
              <w:rPr>
                <w:rFonts w:eastAsia="Times New Roman" w:cs="Calibri"/>
                <w:color w:val="000000" w:themeColor="text1"/>
                <w:szCs w:val="24"/>
                <w:lang w:eastAsia="en-AU"/>
              </w:rPr>
              <w:t>5.3.1 Council’s Access and Inclusion Action Plan is effectively implemented to deliver disability inclusion outcomes for our community</w:t>
            </w:r>
          </w:p>
        </w:tc>
        <w:tc>
          <w:tcPr>
            <w:tcW w:w="2362" w:type="dxa"/>
          </w:tcPr>
          <w:p w14:paraId="3767E00A" w14:textId="6E1D030B" w:rsidR="00785F5E" w:rsidRPr="00233A39" w:rsidRDefault="003348C9" w:rsidP="003348C9">
            <w:pPr>
              <w:spacing w:line="300" w:lineRule="atLeast"/>
              <w:rPr>
                <w:rFonts w:eastAsiaTheme="majorEastAsia" w:cs="Calibri"/>
                <w:color w:val="E8503E" w:themeColor="accent2"/>
                <w:spacing w:val="5"/>
                <w:kern w:val="28"/>
                <w:szCs w:val="24"/>
              </w:rPr>
            </w:pPr>
            <w:r>
              <w:rPr>
                <w:noProof/>
                <w:lang w:eastAsia="en-AU"/>
              </w:rPr>
              <w:drawing>
                <wp:anchor distT="0" distB="0" distL="0" distR="0" simplePos="0" relativeHeight="251763712" behindDoc="1" locked="0" layoutInCell="1" allowOverlap="1" wp14:anchorId="6A0AB4E1" wp14:editId="48CE3B38">
                  <wp:simplePos x="0" y="0"/>
                  <wp:positionH relativeFrom="page">
                    <wp:posOffset>562279</wp:posOffset>
                  </wp:positionH>
                  <wp:positionV relativeFrom="page">
                    <wp:posOffset>88872</wp:posOffset>
                  </wp:positionV>
                  <wp:extent cx="300250" cy="300250"/>
                  <wp:effectExtent l="0" t="0" r="5080" b="5080"/>
                  <wp:wrapNone/>
                  <wp:docPr id="10963417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7" cstate="print"/>
                          <a:stretch>
                            <a:fillRect/>
                          </a:stretch>
                        </pic:blipFill>
                        <pic:spPr>
                          <a:xfrm>
                            <a:off x="0" y="0"/>
                            <a:ext cx="300250" cy="300250"/>
                          </a:xfrm>
                          <a:prstGeom prst="rect">
                            <a:avLst/>
                          </a:prstGeom>
                        </pic:spPr>
                      </pic:pic>
                    </a:graphicData>
                  </a:graphic>
                  <wp14:sizeRelH relativeFrom="margin">
                    <wp14:pctWidth>0</wp14:pctWidth>
                  </wp14:sizeRelH>
                  <wp14:sizeRelV relativeFrom="margin">
                    <wp14:pctHeight>0</wp14:pctHeight>
                  </wp14:sizeRelV>
                </wp:anchor>
              </w:drawing>
            </w:r>
          </w:p>
        </w:tc>
      </w:tr>
    </w:tbl>
    <w:p w14:paraId="62EC382C" w14:textId="79ECEBF1" w:rsidR="00964D67" w:rsidRPr="00BD4D93" w:rsidRDefault="00964D67" w:rsidP="00237162">
      <w:pPr>
        <w:pStyle w:val="Heading1"/>
        <w:rPr>
          <w:rFonts w:ascii="Calibri" w:hAnsi="Calibri" w:cs="Calibri"/>
          <w:sz w:val="2"/>
          <w:szCs w:val="2"/>
        </w:rPr>
      </w:pPr>
    </w:p>
    <w:p w14:paraId="14FDE0F2" w14:textId="42346770" w:rsidR="00543A28" w:rsidRPr="00555B45" w:rsidRDefault="00543A28" w:rsidP="0088071D">
      <w:pPr>
        <w:pStyle w:val="Heading2"/>
        <w:rPr>
          <w:lang w:eastAsia="en-AU"/>
        </w:rPr>
      </w:pPr>
      <w:bookmarkStart w:id="44" w:name="_Toc193444854"/>
      <w:r w:rsidRPr="00555B45">
        <w:rPr>
          <w:lang w:eastAsia="en-AU"/>
        </w:rPr>
        <w:t>Highlights</w:t>
      </w:r>
      <w:bookmarkEnd w:id="44"/>
    </w:p>
    <w:p w14:paraId="2D698F69" w14:textId="54D1F055" w:rsidR="00020C6B" w:rsidRPr="00BD4D93" w:rsidRDefault="00020C6B" w:rsidP="00543A28">
      <w:pPr>
        <w:pStyle w:val="Heading3"/>
        <w:rPr>
          <w:rFonts w:eastAsia="Times New Roman"/>
          <w:lang w:eastAsia="en-AU"/>
        </w:rPr>
      </w:pPr>
      <w:bookmarkStart w:id="45" w:name="_Toc193444855"/>
      <w:r w:rsidRPr="00BD4D93">
        <w:rPr>
          <w:rFonts w:eastAsia="Times New Roman"/>
          <w:lang w:eastAsia="en-AU"/>
        </w:rPr>
        <w:t>Accessible volunteer recruitment</w:t>
      </w:r>
      <w:bookmarkEnd w:id="45"/>
    </w:p>
    <w:p w14:paraId="2CEF913E" w14:textId="262CAC7B" w:rsidR="00CB0E73" w:rsidRDefault="00785F5E">
      <w:pPr>
        <w:rPr>
          <w:rFonts w:eastAsia="Times New Roman" w:cs="Calibri"/>
          <w:i/>
          <w:iCs/>
          <w:color w:val="000000" w:themeColor="text1"/>
          <w:szCs w:val="24"/>
          <w:lang w:eastAsia="en-AU"/>
        </w:rPr>
      </w:pPr>
      <w:r w:rsidRPr="00555B45">
        <w:rPr>
          <w:rFonts w:cs="Calibri"/>
          <w:szCs w:val="24"/>
          <w:lang w:eastAsia="en-AU"/>
        </w:rPr>
        <w:t>Access and Inclusion Officer and Volunteer Advisor work</w:t>
      </w:r>
      <w:r w:rsidR="00020C6B" w:rsidRPr="00555B45">
        <w:rPr>
          <w:rFonts w:cs="Calibri"/>
          <w:szCs w:val="24"/>
          <w:lang w:eastAsia="en-AU"/>
        </w:rPr>
        <w:t>ed</w:t>
      </w:r>
      <w:r w:rsidRPr="00555B45">
        <w:rPr>
          <w:rFonts w:cs="Calibri"/>
          <w:szCs w:val="24"/>
          <w:lang w:eastAsia="en-AU"/>
        </w:rPr>
        <w:t xml:space="preserve"> together on </w:t>
      </w:r>
      <w:r w:rsidR="00543A28" w:rsidRPr="00555B45">
        <w:rPr>
          <w:rFonts w:cs="Calibri"/>
          <w:szCs w:val="24"/>
          <w:lang w:eastAsia="en-AU"/>
        </w:rPr>
        <w:t>All Abilities Advisory Committee</w:t>
      </w:r>
      <w:r w:rsidRPr="00555B45">
        <w:rPr>
          <w:rFonts w:cs="Calibri"/>
          <w:szCs w:val="24"/>
          <w:lang w:eastAsia="en-AU"/>
        </w:rPr>
        <w:t xml:space="preserve"> recruitment as a trial for more inclusive recruitment processes.</w:t>
      </w:r>
      <w:r w:rsidR="00020C6B" w:rsidRPr="00555B45">
        <w:rPr>
          <w:rFonts w:cs="Calibri"/>
          <w:szCs w:val="24"/>
          <w:lang w:eastAsia="en-AU"/>
        </w:rPr>
        <w:t xml:space="preserve"> </w:t>
      </w:r>
      <w:r w:rsidR="00543A28" w:rsidRPr="00555B45">
        <w:rPr>
          <w:rFonts w:cs="Calibri"/>
          <w:szCs w:val="24"/>
          <w:lang w:eastAsia="en-AU"/>
        </w:rPr>
        <w:t xml:space="preserve">This included </w:t>
      </w:r>
      <w:r w:rsidR="00543A28" w:rsidRPr="00555B45">
        <w:rPr>
          <w:rFonts w:eastAsia="Times New Roman" w:cs="Calibri"/>
          <w:color w:val="000000" w:themeColor="text1"/>
          <w:szCs w:val="24"/>
          <w:lang w:eastAsia="en-AU"/>
        </w:rPr>
        <w:t xml:space="preserve">the option to submit expressions of interest via phone and in-person, providing interview questions in advance, and bringing a support person to interviews on request. </w:t>
      </w:r>
      <w:r w:rsidR="00543A28" w:rsidRPr="00555B45">
        <w:rPr>
          <w:rFonts w:eastAsia="Times New Roman" w:cs="Calibri"/>
          <w:i/>
          <w:iCs/>
          <w:color w:val="000000" w:themeColor="text1"/>
          <w:szCs w:val="24"/>
          <w:lang w:eastAsia="en-AU"/>
        </w:rPr>
        <w:t>(Objective 5.2.2</w:t>
      </w:r>
      <w:r w:rsidR="0088071D">
        <w:rPr>
          <w:rFonts w:eastAsia="Times New Roman" w:cs="Calibri"/>
          <w:i/>
          <w:iCs/>
          <w:color w:val="000000" w:themeColor="text1"/>
          <w:szCs w:val="24"/>
          <w:lang w:eastAsia="en-AU"/>
        </w:rPr>
        <w:t>)</w:t>
      </w:r>
    </w:p>
    <w:p w14:paraId="21636F41" w14:textId="77777777" w:rsidR="00571D27" w:rsidRDefault="00571D27">
      <w:pPr>
        <w:rPr>
          <w:rFonts w:asciiTheme="majorHAnsi" w:eastAsiaTheme="majorEastAsia" w:hAnsiTheme="majorHAnsi" w:cstheme="majorBidi"/>
          <w:color w:val="004754" w:themeColor="accent1" w:themeShade="BF"/>
          <w:sz w:val="32"/>
          <w:szCs w:val="32"/>
          <w:lang w:eastAsia="en-AU"/>
        </w:rPr>
      </w:pPr>
      <w:r>
        <w:rPr>
          <w:lang w:eastAsia="en-AU"/>
        </w:rPr>
        <w:br w:type="page"/>
      </w:r>
    </w:p>
    <w:p w14:paraId="4C0334F4" w14:textId="28C825EB" w:rsidR="00B73B55" w:rsidRDefault="00CB0E73" w:rsidP="00CB0E73">
      <w:pPr>
        <w:pStyle w:val="Heading1"/>
        <w:rPr>
          <w:lang w:eastAsia="en-AU"/>
        </w:rPr>
      </w:pPr>
      <w:bookmarkStart w:id="46" w:name="_Toc193444856"/>
      <w:r>
        <w:rPr>
          <w:lang w:eastAsia="en-AU"/>
        </w:rPr>
        <w:lastRenderedPageBreak/>
        <w:t>Next steps</w:t>
      </w:r>
      <w:bookmarkEnd w:id="46"/>
    </w:p>
    <w:p w14:paraId="1A740898" w14:textId="57167C31" w:rsidR="00CB0E73" w:rsidRDefault="00CB0E73" w:rsidP="00B73B55">
      <w:pPr>
        <w:rPr>
          <w:rFonts w:cs="Calibri"/>
          <w:color w:val="000000" w:themeColor="text1"/>
          <w:szCs w:val="24"/>
          <w:lang w:eastAsia="en-AU"/>
        </w:rPr>
      </w:pPr>
      <w:r>
        <w:rPr>
          <w:rFonts w:cs="Calibri"/>
          <w:color w:val="000000" w:themeColor="text1"/>
          <w:szCs w:val="24"/>
          <w:lang w:eastAsia="en-AU"/>
        </w:rPr>
        <w:br/>
        <w:t>Council will continue to work towards actions in this Action Plan</w:t>
      </w:r>
      <w:r w:rsidR="00DB1546">
        <w:rPr>
          <w:rFonts w:cs="Calibri"/>
          <w:color w:val="000000" w:themeColor="text1"/>
          <w:szCs w:val="24"/>
          <w:lang w:eastAsia="en-AU"/>
        </w:rPr>
        <w:t>, bridging the plan into 2025</w:t>
      </w:r>
      <w:r>
        <w:rPr>
          <w:rFonts w:cs="Calibri"/>
          <w:color w:val="000000" w:themeColor="text1"/>
          <w:szCs w:val="24"/>
          <w:lang w:eastAsia="en-AU"/>
        </w:rPr>
        <w:t xml:space="preserve">. </w:t>
      </w:r>
    </w:p>
    <w:p w14:paraId="7F1A5199" w14:textId="27245720" w:rsidR="00CB0E73" w:rsidRPr="00555B45" w:rsidRDefault="00CB0E73" w:rsidP="00B73B55">
      <w:pPr>
        <w:rPr>
          <w:rFonts w:cs="Calibri"/>
          <w:color w:val="000000" w:themeColor="text1"/>
          <w:szCs w:val="24"/>
          <w:lang w:eastAsia="en-AU"/>
        </w:rPr>
      </w:pPr>
      <w:r>
        <w:rPr>
          <w:rFonts w:cs="Calibri"/>
          <w:color w:val="000000" w:themeColor="text1"/>
          <w:szCs w:val="24"/>
          <w:lang w:eastAsia="en-AU"/>
        </w:rPr>
        <w:t xml:space="preserve">A new action plan will be developed in 2025, aligning with the </w:t>
      </w:r>
      <w:hyperlink r:id="rId33" w:history="1">
        <w:r>
          <w:rPr>
            <w:rStyle w:val="Hyperlink"/>
            <w:rFonts w:cs="Calibri"/>
            <w:szCs w:val="24"/>
            <w:lang w:eastAsia="en-AU"/>
          </w:rPr>
          <w:t>Victorian State Disability Plan 2022-26</w:t>
        </w:r>
      </w:hyperlink>
      <w:r>
        <w:rPr>
          <w:rFonts w:cs="Calibri"/>
          <w:color w:val="000000" w:themeColor="text1"/>
          <w:szCs w:val="24"/>
          <w:lang w:eastAsia="en-AU"/>
        </w:rPr>
        <w:t xml:space="preserve"> and </w:t>
      </w:r>
      <w:r w:rsidR="00DB1546">
        <w:rPr>
          <w:rFonts w:cs="Calibri"/>
          <w:color w:val="000000" w:themeColor="text1"/>
          <w:szCs w:val="24"/>
          <w:lang w:eastAsia="en-AU"/>
        </w:rPr>
        <w:t xml:space="preserve">the new Council Plan expected to be released in October 2025. The new Action Plan will also capture </w:t>
      </w:r>
      <w:r>
        <w:rPr>
          <w:rFonts w:cs="Calibri"/>
          <w:color w:val="000000" w:themeColor="text1"/>
          <w:szCs w:val="24"/>
          <w:lang w:eastAsia="en-AU"/>
        </w:rPr>
        <w:t>community engagement with our local Surf Coast Shire community.</w:t>
      </w:r>
    </w:p>
    <w:sectPr w:rsidR="00CB0E73" w:rsidRPr="00555B45" w:rsidSect="0088071D">
      <w:headerReference w:type="even" r:id="rId34"/>
      <w:headerReference w:type="default" r:id="rId35"/>
      <w:footerReference w:type="even" r:id="rId36"/>
      <w:footerReference w:type="default" r:id="rId37"/>
      <w:headerReference w:type="first" r:id="rId38"/>
      <w:footerReference w:type="first" r:id="rId39"/>
      <w:pgSz w:w="11906" w:h="16838" w:code="9"/>
      <w:pgMar w:top="1985" w:right="720" w:bottom="720" w:left="720"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24ECA" w14:textId="77777777" w:rsidR="00B770ED" w:rsidRDefault="00B770ED" w:rsidP="004A2030">
      <w:pPr>
        <w:spacing w:after="0" w:line="240" w:lineRule="auto"/>
      </w:pPr>
      <w:r>
        <w:separator/>
      </w:r>
    </w:p>
  </w:endnote>
  <w:endnote w:type="continuationSeparator" w:id="0">
    <w:p w14:paraId="625A7DF8" w14:textId="77777777" w:rsidR="00B770ED" w:rsidRDefault="00B770ED" w:rsidP="004A2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plicate Soft Regular">
    <w:panose1 w:val="00000000000000000000"/>
    <w:charset w:val="00"/>
    <w:family w:val="modern"/>
    <w:notTrueType/>
    <w:pitch w:val="variable"/>
    <w:sig w:usb0="00000007" w:usb1="00000000" w:usb2="00000000" w:usb3="00000000" w:csb0="00000093" w:csb1="00000000"/>
  </w:font>
  <w:font w:name="Duplicate Soft Web Regular">
    <w:panose1 w:val="000000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Duplicate Soft Bold">
    <w:panose1 w:val="00000000000000000000"/>
    <w:charset w:val="00"/>
    <w:family w:val="modern"/>
    <w:notTrueType/>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AFB5" w14:textId="77777777" w:rsidR="00F66D6F" w:rsidRDefault="00F66D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05259" w14:textId="585EC48E" w:rsidR="00E70D54" w:rsidRPr="0088071D" w:rsidRDefault="00E70D54" w:rsidP="0088071D">
    <w:pPr>
      <w:pStyle w:val="Footer"/>
      <w:jc w:val="right"/>
      <w:rPr>
        <w:rFonts w:ascii="Duplicate Soft Regular" w:hAnsi="Duplicate Soft Regular"/>
        <w:color w:val="44546A" w:themeColor="text2"/>
        <w:sz w:val="20"/>
        <w:szCs w:val="20"/>
      </w:rPr>
    </w:pPr>
    <w:r w:rsidRPr="00645C9D">
      <w:rPr>
        <w:rFonts w:ascii="Duplicate Soft Regular" w:hAnsi="Duplicate Soft Regular"/>
        <w:color w:val="44546A" w:themeColor="text2"/>
        <w:sz w:val="20"/>
        <w:szCs w:val="20"/>
      </w:rPr>
      <w:t xml:space="preserve">SURF COAST SHIRE COUNCIL  |  </w:t>
    </w:r>
    <w:sdt>
      <w:sdtPr>
        <w:rPr>
          <w:rFonts w:ascii="Duplicate Soft Regular" w:hAnsi="Duplicate Soft Regular"/>
          <w:color w:val="44546A" w:themeColor="text2"/>
          <w:sz w:val="20"/>
          <w:szCs w:val="20"/>
        </w:rPr>
        <w:id w:val="-80834678"/>
        <w:docPartObj>
          <w:docPartGallery w:val="Page Numbers (Bottom of Page)"/>
          <w:docPartUnique/>
        </w:docPartObj>
      </w:sdtPr>
      <w:sdtEndPr>
        <w:rPr>
          <w:noProof/>
        </w:rPr>
      </w:sdtEndPr>
      <w:sdtContent>
        <w:r w:rsidRPr="00645C9D">
          <w:rPr>
            <w:rFonts w:ascii="Duplicate Soft Regular" w:hAnsi="Duplicate Soft Regular"/>
            <w:color w:val="44546A" w:themeColor="text2"/>
            <w:sz w:val="20"/>
            <w:szCs w:val="20"/>
          </w:rPr>
          <w:fldChar w:fldCharType="begin"/>
        </w:r>
        <w:r w:rsidRPr="00645C9D">
          <w:rPr>
            <w:rFonts w:ascii="Duplicate Soft Regular" w:hAnsi="Duplicate Soft Regular"/>
            <w:color w:val="44546A" w:themeColor="text2"/>
            <w:sz w:val="20"/>
            <w:szCs w:val="20"/>
          </w:rPr>
          <w:instrText xml:space="preserve"> PAGE   \* MERGEFORMAT </w:instrText>
        </w:r>
        <w:r w:rsidRPr="00645C9D">
          <w:rPr>
            <w:rFonts w:ascii="Duplicate Soft Regular" w:hAnsi="Duplicate Soft Regular"/>
            <w:color w:val="44546A" w:themeColor="text2"/>
            <w:sz w:val="20"/>
            <w:szCs w:val="20"/>
          </w:rPr>
          <w:fldChar w:fldCharType="separate"/>
        </w:r>
        <w:r w:rsidR="00463361">
          <w:rPr>
            <w:rFonts w:ascii="Duplicate Soft Regular" w:hAnsi="Duplicate Soft Regular"/>
            <w:noProof/>
            <w:color w:val="44546A" w:themeColor="text2"/>
            <w:sz w:val="20"/>
            <w:szCs w:val="20"/>
          </w:rPr>
          <w:t>33</w:t>
        </w:r>
        <w:r w:rsidRPr="00645C9D">
          <w:rPr>
            <w:rFonts w:ascii="Duplicate Soft Regular" w:hAnsi="Duplicate Soft Regular"/>
            <w:noProof/>
            <w:color w:val="44546A" w:themeColor="text2"/>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A9AEF" w14:textId="7DDB6FD2" w:rsidR="00555B45" w:rsidRPr="00555B45" w:rsidRDefault="00555B45" w:rsidP="00555B45">
    <w:pPr>
      <w:pStyle w:val="Footer"/>
      <w:jc w:val="right"/>
      <w:rPr>
        <w:rFonts w:ascii="Duplicate Soft Regular" w:hAnsi="Duplicate Soft Regular"/>
        <w:color w:val="44546A" w:themeColor="text2"/>
        <w:sz w:val="20"/>
        <w:szCs w:val="20"/>
      </w:rPr>
    </w:pPr>
    <w:r w:rsidRPr="00645C9D">
      <w:rPr>
        <w:rFonts w:ascii="Duplicate Soft Regular" w:hAnsi="Duplicate Soft Regular"/>
        <w:color w:val="44546A" w:themeColor="text2"/>
        <w:sz w:val="20"/>
        <w:szCs w:val="20"/>
      </w:rPr>
      <w:t xml:space="preserve">SURF COAST SHIRE COUNCIL  |  </w:t>
    </w:r>
    <w:sdt>
      <w:sdtPr>
        <w:rPr>
          <w:rFonts w:ascii="Duplicate Soft Regular" w:hAnsi="Duplicate Soft Regular"/>
          <w:color w:val="44546A" w:themeColor="text2"/>
          <w:sz w:val="20"/>
          <w:szCs w:val="20"/>
        </w:rPr>
        <w:id w:val="727659548"/>
        <w:docPartObj>
          <w:docPartGallery w:val="Page Numbers (Bottom of Page)"/>
          <w:docPartUnique/>
        </w:docPartObj>
      </w:sdtPr>
      <w:sdtEndPr>
        <w:rPr>
          <w:noProof/>
        </w:rPr>
      </w:sdtEndPr>
      <w:sdtContent>
        <w:r w:rsidRPr="00645C9D">
          <w:rPr>
            <w:rFonts w:ascii="Duplicate Soft Regular" w:hAnsi="Duplicate Soft Regular"/>
            <w:color w:val="44546A" w:themeColor="text2"/>
            <w:sz w:val="20"/>
            <w:szCs w:val="20"/>
          </w:rPr>
          <w:fldChar w:fldCharType="begin"/>
        </w:r>
        <w:r w:rsidRPr="00645C9D">
          <w:rPr>
            <w:rFonts w:ascii="Duplicate Soft Regular" w:hAnsi="Duplicate Soft Regular"/>
            <w:color w:val="44546A" w:themeColor="text2"/>
            <w:sz w:val="20"/>
            <w:szCs w:val="20"/>
          </w:rPr>
          <w:instrText xml:space="preserve"> PAGE   \* MERGEFORMAT </w:instrText>
        </w:r>
        <w:r w:rsidRPr="00645C9D">
          <w:rPr>
            <w:rFonts w:ascii="Duplicate Soft Regular" w:hAnsi="Duplicate Soft Regular"/>
            <w:color w:val="44546A" w:themeColor="text2"/>
            <w:sz w:val="20"/>
            <w:szCs w:val="20"/>
          </w:rPr>
          <w:fldChar w:fldCharType="separate"/>
        </w:r>
        <w:r>
          <w:rPr>
            <w:rFonts w:ascii="Duplicate Soft Regular" w:hAnsi="Duplicate Soft Regular"/>
            <w:color w:val="44546A" w:themeColor="text2"/>
            <w:sz w:val="20"/>
            <w:szCs w:val="20"/>
          </w:rPr>
          <w:t>2</w:t>
        </w:r>
        <w:r w:rsidRPr="00645C9D">
          <w:rPr>
            <w:rFonts w:ascii="Duplicate Soft Regular" w:hAnsi="Duplicate Soft Regular"/>
            <w:noProof/>
            <w:color w:val="44546A" w:themeColor="text2"/>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9DA90" w14:textId="77777777" w:rsidR="00B770ED" w:rsidRDefault="00B770ED" w:rsidP="004A2030">
      <w:pPr>
        <w:spacing w:after="0" w:line="240" w:lineRule="auto"/>
      </w:pPr>
      <w:r>
        <w:separator/>
      </w:r>
    </w:p>
  </w:footnote>
  <w:footnote w:type="continuationSeparator" w:id="0">
    <w:p w14:paraId="5A18AAE0" w14:textId="77777777" w:rsidR="00B770ED" w:rsidRDefault="00B770ED" w:rsidP="004A20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26C7A" w14:textId="77777777" w:rsidR="00F66D6F" w:rsidRDefault="00F66D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7CF5D" w14:textId="77777777" w:rsidR="00555B45" w:rsidRDefault="00555B45" w:rsidP="00555B45">
    <w:pPr>
      <w:pStyle w:val="Heading1"/>
      <w:spacing w:before="0" w:line="240" w:lineRule="auto"/>
      <w:jc w:val="right"/>
      <w:rPr>
        <w:rFonts w:asciiTheme="minorHAnsi" w:hAnsiTheme="minorHAnsi"/>
        <w:sz w:val="22"/>
        <w:szCs w:val="22"/>
      </w:rPr>
    </w:pPr>
    <w:r w:rsidRPr="00555B45">
      <w:rPr>
        <w:rFonts w:asciiTheme="minorHAnsi" w:hAnsiTheme="minorHAnsi"/>
        <w:sz w:val="22"/>
        <w:szCs w:val="22"/>
      </w:rPr>
      <w:t>Access and Inclusion Action Plan 2021-24</w:t>
    </w:r>
    <w:r w:rsidRPr="00555B45">
      <w:rPr>
        <w:rFonts w:asciiTheme="minorHAnsi" w:hAnsiTheme="minorHAnsi"/>
        <w:noProof/>
        <w:sz w:val="22"/>
        <w:szCs w:val="22"/>
      </w:rPr>
      <w:drawing>
        <wp:anchor distT="0" distB="0" distL="114300" distR="114300" simplePos="0" relativeHeight="251666432" behindDoc="0" locked="0" layoutInCell="1" allowOverlap="1" wp14:anchorId="27D4559E" wp14:editId="17E55C07">
          <wp:simplePos x="0" y="0"/>
          <wp:positionH relativeFrom="column">
            <wp:posOffset>8532495</wp:posOffset>
          </wp:positionH>
          <wp:positionV relativeFrom="paragraph">
            <wp:posOffset>-71120</wp:posOffset>
          </wp:positionV>
          <wp:extent cx="1134639" cy="450850"/>
          <wp:effectExtent l="0" t="0" r="889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Shire_3155_PMS 3155 te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4639" cy="450850"/>
                  </a:xfrm>
                  <a:prstGeom prst="rect">
                    <a:avLst/>
                  </a:prstGeom>
                </pic:spPr>
              </pic:pic>
            </a:graphicData>
          </a:graphic>
          <wp14:sizeRelH relativeFrom="margin">
            <wp14:pctWidth>0</wp14:pctWidth>
          </wp14:sizeRelH>
          <wp14:sizeRelV relativeFrom="margin">
            <wp14:pctHeight>0</wp14:pctHeight>
          </wp14:sizeRelV>
        </wp:anchor>
      </w:drawing>
    </w:r>
    <w:r w:rsidRPr="00555B45">
      <w:rPr>
        <w:rFonts w:asciiTheme="minorHAnsi" w:hAnsiTheme="minorHAnsi"/>
        <w:sz w:val="22"/>
        <w:szCs w:val="22"/>
      </w:rPr>
      <w:t xml:space="preserve">: </w:t>
    </w:r>
  </w:p>
  <w:p w14:paraId="245CD317" w14:textId="4EE21E78" w:rsidR="00555B45" w:rsidRPr="00555B45" w:rsidRDefault="00555B45" w:rsidP="00555B45">
    <w:pPr>
      <w:pStyle w:val="Heading1"/>
      <w:spacing w:before="0" w:line="240" w:lineRule="auto"/>
      <w:jc w:val="right"/>
      <w:rPr>
        <w:sz w:val="22"/>
        <w:szCs w:val="22"/>
      </w:rPr>
    </w:pPr>
    <w:r w:rsidRPr="00555B45">
      <w:rPr>
        <w:sz w:val="22"/>
        <w:szCs w:val="22"/>
      </w:rPr>
      <w:t>Progress Report 2021-23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3BC65" w14:textId="77777777" w:rsidR="00F66D6F" w:rsidRDefault="00F66D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5513"/>
    <w:multiLevelType w:val="hybridMultilevel"/>
    <w:tmpl w:val="F85A1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036D80"/>
    <w:multiLevelType w:val="hybridMultilevel"/>
    <w:tmpl w:val="46DA9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267808"/>
    <w:multiLevelType w:val="hybridMultilevel"/>
    <w:tmpl w:val="DF208FEE"/>
    <w:lvl w:ilvl="0" w:tplc="0C090001">
      <w:start w:val="1"/>
      <w:numFmt w:val="bullet"/>
      <w:lvlText w:val=""/>
      <w:lvlJc w:val="left"/>
      <w:pPr>
        <w:ind w:left="360" w:hanging="360"/>
      </w:pPr>
      <w:rPr>
        <w:rFonts w:ascii="Symbol" w:hAnsi="Symbol" w:hint="default"/>
      </w:rPr>
    </w:lvl>
    <w:lvl w:ilvl="1" w:tplc="82AEB6F2">
      <w:numFmt w:val="bullet"/>
      <w:lvlText w:val="•"/>
      <w:lvlJc w:val="left"/>
      <w:pPr>
        <w:ind w:left="1080" w:hanging="360"/>
      </w:pPr>
      <w:rPr>
        <w:rFonts w:ascii="Duplicate Soft Regular" w:eastAsia="Times New Roman" w:hAnsi="Duplicate Soft Regular" w:cstheme="minorHAns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43B0798"/>
    <w:multiLevelType w:val="hybridMultilevel"/>
    <w:tmpl w:val="F52AE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D75862"/>
    <w:multiLevelType w:val="hybridMultilevel"/>
    <w:tmpl w:val="BDD08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C56B03"/>
    <w:multiLevelType w:val="hybridMultilevel"/>
    <w:tmpl w:val="52749D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AFE6437"/>
    <w:multiLevelType w:val="hybridMultilevel"/>
    <w:tmpl w:val="B7FC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030DFD"/>
    <w:multiLevelType w:val="hybridMultilevel"/>
    <w:tmpl w:val="6D14EF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174C9E"/>
    <w:multiLevelType w:val="hybridMultilevel"/>
    <w:tmpl w:val="181A0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540015"/>
    <w:multiLevelType w:val="hybridMultilevel"/>
    <w:tmpl w:val="C27224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25029FB"/>
    <w:multiLevelType w:val="hybridMultilevel"/>
    <w:tmpl w:val="79E4AE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4FE7841"/>
    <w:multiLevelType w:val="hybridMultilevel"/>
    <w:tmpl w:val="086A185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6DA6E7C"/>
    <w:multiLevelType w:val="hybridMultilevel"/>
    <w:tmpl w:val="B510B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9C63EB"/>
    <w:multiLevelType w:val="hybridMultilevel"/>
    <w:tmpl w:val="198E9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551751"/>
    <w:multiLevelType w:val="hybridMultilevel"/>
    <w:tmpl w:val="630EA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8778A1"/>
    <w:multiLevelType w:val="hybridMultilevel"/>
    <w:tmpl w:val="13E458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B693D99"/>
    <w:multiLevelType w:val="hybridMultilevel"/>
    <w:tmpl w:val="AED25F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1BF94F3A"/>
    <w:multiLevelType w:val="hybridMultilevel"/>
    <w:tmpl w:val="745EC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6C0D34"/>
    <w:multiLevelType w:val="hybridMultilevel"/>
    <w:tmpl w:val="0B66A70A"/>
    <w:lvl w:ilvl="0" w:tplc="0C090001">
      <w:start w:val="1"/>
      <w:numFmt w:val="bullet"/>
      <w:lvlText w:val=""/>
      <w:lvlJc w:val="left"/>
      <w:pPr>
        <w:ind w:left="360" w:hanging="360"/>
      </w:pPr>
      <w:rPr>
        <w:rFonts w:ascii="Symbol" w:hAnsi="Symbol" w:hint="default"/>
      </w:rPr>
    </w:lvl>
    <w:lvl w:ilvl="1" w:tplc="29CC0200">
      <w:numFmt w:val="bullet"/>
      <w:lvlText w:val="•"/>
      <w:lvlJc w:val="left"/>
      <w:pPr>
        <w:ind w:left="1080" w:hanging="360"/>
      </w:pPr>
      <w:rPr>
        <w:rFonts w:ascii="Duplicate Soft Regular" w:eastAsia="Times New Roman" w:hAnsi="Duplicate Soft Regular" w:cstheme="minorHAns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01E5749"/>
    <w:multiLevelType w:val="hybridMultilevel"/>
    <w:tmpl w:val="8A1AA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0A172D8"/>
    <w:multiLevelType w:val="hybridMultilevel"/>
    <w:tmpl w:val="153AD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0F87A9F"/>
    <w:multiLevelType w:val="hybridMultilevel"/>
    <w:tmpl w:val="EB2A2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1A0355C"/>
    <w:multiLevelType w:val="hybridMultilevel"/>
    <w:tmpl w:val="AE4664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74370CE"/>
    <w:multiLevelType w:val="hybridMultilevel"/>
    <w:tmpl w:val="B840F5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BE22D3A"/>
    <w:multiLevelType w:val="hybridMultilevel"/>
    <w:tmpl w:val="688087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12C143E"/>
    <w:multiLevelType w:val="multilevel"/>
    <w:tmpl w:val="6D58264A"/>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31B07B66"/>
    <w:multiLevelType w:val="hybridMultilevel"/>
    <w:tmpl w:val="87F2E9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1E02E3F"/>
    <w:multiLevelType w:val="hybridMultilevel"/>
    <w:tmpl w:val="C7C66A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A4A7471"/>
    <w:multiLevelType w:val="hybridMultilevel"/>
    <w:tmpl w:val="EA6CED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ABD3308"/>
    <w:multiLevelType w:val="hybridMultilevel"/>
    <w:tmpl w:val="DADE0D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EF4571B"/>
    <w:multiLevelType w:val="hybridMultilevel"/>
    <w:tmpl w:val="D2D6F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1B920E2"/>
    <w:multiLevelType w:val="hybridMultilevel"/>
    <w:tmpl w:val="7892F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2840971"/>
    <w:multiLevelType w:val="hybridMultilevel"/>
    <w:tmpl w:val="DBF62A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3153DA5"/>
    <w:multiLevelType w:val="hybridMultilevel"/>
    <w:tmpl w:val="32741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3A12CBF"/>
    <w:multiLevelType w:val="hybridMultilevel"/>
    <w:tmpl w:val="9E6878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51D2C96"/>
    <w:multiLevelType w:val="hybridMultilevel"/>
    <w:tmpl w:val="5A8869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55D5416"/>
    <w:multiLevelType w:val="hybridMultilevel"/>
    <w:tmpl w:val="141A7D1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5EA5357"/>
    <w:multiLevelType w:val="hybridMultilevel"/>
    <w:tmpl w:val="E8F6CA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9101E5F"/>
    <w:multiLevelType w:val="hybridMultilevel"/>
    <w:tmpl w:val="D7A43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BDE4725"/>
    <w:multiLevelType w:val="hybridMultilevel"/>
    <w:tmpl w:val="48905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D126361"/>
    <w:multiLevelType w:val="hybridMultilevel"/>
    <w:tmpl w:val="8CF282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E3A58CA"/>
    <w:multiLevelType w:val="hybridMultilevel"/>
    <w:tmpl w:val="168C3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5683C2A"/>
    <w:multiLevelType w:val="hybridMultilevel"/>
    <w:tmpl w:val="B26A2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57953DA"/>
    <w:multiLevelType w:val="hybridMultilevel"/>
    <w:tmpl w:val="29307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9F139AE"/>
    <w:multiLevelType w:val="hybridMultilevel"/>
    <w:tmpl w:val="490CB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9FE1D96"/>
    <w:multiLevelType w:val="hybridMultilevel"/>
    <w:tmpl w:val="3D5AFF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AB10363"/>
    <w:multiLevelType w:val="hybridMultilevel"/>
    <w:tmpl w:val="2DB85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FCF4A35"/>
    <w:multiLevelType w:val="hybridMultilevel"/>
    <w:tmpl w:val="3AF88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2F06DC4"/>
    <w:multiLevelType w:val="hybridMultilevel"/>
    <w:tmpl w:val="8A8C853C"/>
    <w:lvl w:ilvl="0" w:tplc="26528AC8">
      <w:start w:val="9"/>
      <w:numFmt w:val="bullet"/>
      <w:lvlText w:val="-"/>
      <w:lvlJc w:val="left"/>
      <w:pPr>
        <w:ind w:left="720" w:hanging="360"/>
      </w:pPr>
      <w:rPr>
        <w:rFonts w:ascii="Duplicate Soft Web Regular" w:eastAsia="Calibri" w:hAnsi="Duplicate Soft Web Regular"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65787FE4"/>
    <w:multiLevelType w:val="hybridMultilevel"/>
    <w:tmpl w:val="66321B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C751A8B"/>
    <w:multiLevelType w:val="hybridMultilevel"/>
    <w:tmpl w:val="D7D48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0942108"/>
    <w:multiLevelType w:val="hybridMultilevel"/>
    <w:tmpl w:val="F2C4E1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2FB553C"/>
    <w:multiLevelType w:val="hybridMultilevel"/>
    <w:tmpl w:val="72720F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31F46E7"/>
    <w:multiLevelType w:val="hybridMultilevel"/>
    <w:tmpl w:val="CEE231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33D49E8"/>
    <w:multiLevelType w:val="hybridMultilevel"/>
    <w:tmpl w:val="FD66C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85A6AEC"/>
    <w:multiLevelType w:val="hybridMultilevel"/>
    <w:tmpl w:val="7952A8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ECC2D31"/>
    <w:multiLevelType w:val="hybridMultilevel"/>
    <w:tmpl w:val="E64A4A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EE73048"/>
    <w:multiLevelType w:val="hybridMultilevel"/>
    <w:tmpl w:val="0A3CDE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F327E06"/>
    <w:multiLevelType w:val="hybridMultilevel"/>
    <w:tmpl w:val="1F183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18922356">
    <w:abstractNumId w:val="22"/>
  </w:num>
  <w:num w:numId="2" w16cid:durableId="1918246508">
    <w:abstractNumId w:val="3"/>
  </w:num>
  <w:num w:numId="3" w16cid:durableId="853618746">
    <w:abstractNumId w:val="18"/>
  </w:num>
  <w:num w:numId="4" w16cid:durableId="18047774">
    <w:abstractNumId w:val="25"/>
  </w:num>
  <w:num w:numId="5" w16cid:durableId="1379016303">
    <w:abstractNumId w:val="37"/>
  </w:num>
  <w:num w:numId="6" w16cid:durableId="523054551">
    <w:abstractNumId w:val="24"/>
  </w:num>
  <w:num w:numId="7" w16cid:durableId="2001035722">
    <w:abstractNumId w:val="36"/>
  </w:num>
  <w:num w:numId="8" w16cid:durableId="306012630">
    <w:abstractNumId w:val="7"/>
  </w:num>
  <w:num w:numId="9" w16cid:durableId="722169682">
    <w:abstractNumId w:val="11"/>
  </w:num>
  <w:num w:numId="10" w16cid:durableId="124664920">
    <w:abstractNumId w:val="28"/>
  </w:num>
  <w:num w:numId="11" w16cid:durableId="26107585">
    <w:abstractNumId w:val="9"/>
  </w:num>
  <w:num w:numId="12" w16cid:durableId="604456700">
    <w:abstractNumId w:val="56"/>
  </w:num>
  <w:num w:numId="13" w16cid:durableId="888878464">
    <w:abstractNumId w:val="26"/>
  </w:num>
  <w:num w:numId="14" w16cid:durableId="1147167763">
    <w:abstractNumId w:val="5"/>
  </w:num>
  <w:num w:numId="15" w16cid:durableId="97994184">
    <w:abstractNumId w:val="45"/>
  </w:num>
  <w:num w:numId="16" w16cid:durableId="1555579747">
    <w:abstractNumId w:val="34"/>
  </w:num>
  <w:num w:numId="17" w16cid:durableId="149256328">
    <w:abstractNumId w:val="54"/>
  </w:num>
  <w:num w:numId="18" w16cid:durableId="474682848">
    <w:abstractNumId w:val="46"/>
  </w:num>
  <w:num w:numId="19" w16cid:durableId="1089041077">
    <w:abstractNumId w:val="27"/>
  </w:num>
  <w:num w:numId="20" w16cid:durableId="507838828">
    <w:abstractNumId w:val="52"/>
  </w:num>
  <w:num w:numId="21" w16cid:durableId="1057127390">
    <w:abstractNumId w:val="2"/>
  </w:num>
  <w:num w:numId="22" w16cid:durableId="1940871146">
    <w:abstractNumId w:val="20"/>
  </w:num>
  <w:num w:numId="23" w16cid:durableId="1980066465">
    <w:abstractNumId w:val="19"/>
  </w:num>
  <w:num w:numId="24" w16cid:durableId="914707030">
    <w:abstractNumId w:val="32"/>
  </w:num>
  <w:num w:numId="25" w16cid:durableId="975839171">
    <w:abstractNumId w:val="44"/>
  </w:num>
  <w:num w:numId="26" w16cid:durableId="650716695">
    <w:abstractNumId w:val="53"/>
  </w:num>
  <w:num w:numId="27" w16cid:durableId="1987390738">
    <w:abstractNumId w:val="30"/>
  </w:num>
  <w:num w:numId="28" w16cid:durableId="616373771">
    <w:abstractNumId w:val="23"/>
  </w:num>
  <w:num w:numId="29" w16cid:durableId="133914009">
    <w:abstractNumId w:val="49"/>
  </w:num>
  <w:num w:numId="30" w16cid:durableId="1645503674">
    <w:abstractNumId w:val="40"/>
  </w:num>
  <w:num w:numId="31" w16cid:durableId="58483556">
    <w:abstractNumId w:val="10"/>
  </w:num>
  <w:num w:numId="32" w16cid:durableId="1564757591">
    <w:abstractNumId w:val="42"/>
  </w:num>
  <w:num w:numId="33" w16cid:durableId="236327003">
    <w:abstractNumId w:val="8"/>
  </w:num>
  <w:num w:numId="34" w16cid:durableId="1516961996">
    <w:abstractNumId w:val="33"/>
  </w:num>
  <w:num w:numId="35" w16cid:durableId="1551915132">
    <w:abstractNumId w:val="47"/>
  </w:num>
  <w:num w:numId="36" w16cid:durableId="2051218757">
    <w:abstractNumId w:val="38"/>
  </w:num>
  <w:num w:numId="37" w16cid:durableId="1020157019">
    <w:abstractNumId w:val="43"/>
  </w:num>
  <w:num w:numId="38" w16cid:durableId="1017846419">
    <w:abstractNumId w:val="13"/>
  </w:num>
  <w:num w:numId="39" w16cid:durableId="1050612136">
    <w:abstractNumId w:val="31"/>
  </w:num>
  <w:num w:numId="40" w16cid:durableId="705331071">
    <w:abstractNumId w:val="55"/>
  </w:num>
  <w:num w:numId="41" w16cid:durableId="558830779">
    <w:abstractNumId w:val="57"/>
  </w:num>
  <w:num w:numId="42" w16cid:durableId="1859615919">
    <w:abstractNumId w:val="21"/>
  </w:num>
  <w:num w:numId="43" w16cid:durableId="84766819">
    <w:abstractNumId w:val="51"/>
  </w:num>
  <w:num w:numId="44" w16cid:durableId="1876771647">
    <w:abstractNumId w:val="39"/>
  </w:num>
  <w:num w:numId="45" w16cid:durableId="1751656203">
    <w:abstractNumId w:val="0"/>
  </w:num>
  <w:num w:numId="46" w16cid:durableId="1329941542">
    <w:abstractNumId w:val="41"/>
  </w:num>
  <w:num w:numId="47" w16cid:durableId="1620333544">
    <w:abstractNumId w:val="29"/>
  </w:num>
  <w:num w:numId="48" w16cid:durableId="814179603">
    <w:abstractNumId w:val="14"/>
  </w:num>
  <w:num w:numId="49" w16cid:durableId="953252353">
    <w:abstractNumId w:val="58"/>
  </w:num>
  <w:num w:numId="50" w16cid:durableId="198012771">
    <w:abstractNumId w:val="4"/>
  </w:num>
  <w:num w:numId="51" w16cid:durableId="760368083">
    <w:abstractNumId w:val="50"/>
  </w:num>
  <w:num w:numId="52" w16cid:durableId="56169257">
    <w:abstractNumId w:val="35"/>
  </w:num>
  <w:num w:numId="53" w16cid:durableId="1658804769">
    <w:abstractNumId w:val="15"/>
  </w:num>
  <w:num w:numId="54" w16cid:durableId="2092312375">
    <w:abstractNumId w:val="12"/>
  </w:num>
  <w:num w:numId="55" w16cid:durableId="1298296690">
    <w:abstractNumId w:val="16"/>
  </w:num>
  <w:num w:numId="56" w16cid:durableId="67240172">
    <w:abstractNumId w:val="17"/>
  </w:num>
  <w:num w:numId="57" w16cid:durableId="918715299">
    <w:abstractNumId w:val="1"/>
  </w:num>
  <w:num w:numId="58" w16cid:durableId="537158815">
    <w:abstractNumId w:val="48"/>
  </w:num>
  <w:num w:numId="59" w16cid:durableId="1495219821">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3CE"/>
    <w:rsid w:val="00000CD3"/>
    <w:rsid w:val="00000E15"/>
    <w:rsid w:val="00000EDB"/>
    <w:rsid w:val="00001C6E"/>
    <w:rsid w:val="000020C9"/>
    <w:rsid w:val="000024A1"/>
    <w:rsid w:val="000030D5"/>
    <w:rsid w:val="000031A9"/>
    <w:rsid w:val="0000352A"/>
    <w:rsid w:val="000038FE"/>
    <w:rsid w:val="00004DF2"/>
    <w:rsid w:val="0000567E"/>
    <w:rsid w:val="00005AEE"/>
    <w:rsid w:val="00006185"/>
    <w:rsid w:val="00006278"/>
    <w:rsid w:val="00006A96"/>
    <w:rsid w:val="0000734A"/>
    <w:rsid w:val="0000773A"/>
    <w:rsid w:val="000079EC"/>
    <w:rsid w:val="00007E75"/>
    <w:rsid w:val="00007F0E"/>
    <w:rsid w:val="00007FE0"/>
    <w:rsid w:val="00010F74"/>
    <w:rsid w:val="000110D6"/>
    <w:rsid w:val="000110FD"/>
    <w:rsid w:val="00011588"/>
    <w:rsid w:val="00011F7D"/>
    <w:rsid w:val="00012944"/>
    <w:rsid w:val="0001295D"/>
    <w:rsid w:val="00012E04"/>
    <w:rsid w:val="00013735"/>
    <w:rsid w:val="000137A8"/>
    <w:rsid w:val="00013E14"/>
    <w:rsid w:val="00014556"/>
    <w:rsid w:val="00015426"/>
    <w:rsid w:val="00015C7D"/>
    <w:rsid w:val="00015D60"/>
    <w:rsid w:val="0001605D"/>
    <w:rsid w:val="0001664D"/>
    <w:rsid w:val="000173E7"/>
    <w:rsid w:val="000179AE"/>
    <w:rsid w:val="00017A50"/>
    <w:rsid w:val="00017C05"/>
    <w:rsid w:val="0002015F"/>
    <w:rsid w:val="0002063B"/>
    <w:rsid w:val="00020AC1"/>
    <w:rsid w:val="00020C6B"/>
    <w:rsid w:val="00020C6E"/>
    <w:rsid w:val="0002120C"/>
    <w:rsid w:val="000212E9"/>
    <w:rsid w:val="00021BB8"/>
    <w:rsid w:val="00021C9C"/>
    <w:rsid w:val="00021F80"/>
    <w:rsid w:val="00022086"/>
    <w:rsid w:val="000222AB"/>
    <w:rsid w:val="000223D6"/>
    <w:rsid w:val="00022815"/>
    <w:rsid w:val="0002298E"/>
    <w:rsid w:val="00022F13"/>
    <w:rsid w:val="00022F78"/>
    <w:rsid w:val="000236C5"/>
    <w:rsid w:val="00023B5D"/>
    <w:rsid w:val="00024516"/>
    <w:rsid w:val="0002468D"/>
    <w:rsid w:val="00024976"/>
    <w:rsid w:val="00025060"/>
    <w:rsid w:val="000252DA"/>
    <w:rsid w:val="000264EB"/>
    <w:rsid w:val="000266EA"/>
    <w:rsid w:val="00026936"/>
    <w:rsid w:val="00027F04"/>
    <w:rsid w:val="00030153"/>
    <w:rsid w:val="0003016E"/>
    <w:rsid w:val="0003023B"/>
    <w:rsid w:val="00030580"/>
    <w:rsid w:val="00030679"/>
    <w:rsid w:val="00030CBB"/>
    <w:rsid w:val="0003115D"/>
    <w:rsid w:val="00031193"/>
    <w:rsid w:val="000319D1"/>
    <w:rsid w:val="00032256"/>
    <w:rsid w:val="00032F2B"/>
    <w:rsid w:val="000331F9"/>
    <w:rsid w:val="000334E4"/>
    <w:rsid w:val="00033613"/>
    <w:rsid w:val="000339EA"/>
    <w:rsid w:val="00034150"/>
    <w:rsid w:val="0003481D"/>
    <w:rsid w:val="00034947"/>
    <w:rsid w:val="00034F6C"/>
    <w:rsid w:val="00035060"/>
    <w:rsid w:val="00035488"/>
    <w:rsid w:val="0003580A"/>
    <w:rsid w:val="00036033"/>
    <w:rsid w:val="00036B97"/>
    <w:rsid w:val="00036E77"/>
    <w:rsid w:val="000373A5"/>
    <w:rsid w:val="00037A3C"/>
    <w:rsid w:val="000406C7"/>
    <w:rsid w:val="000406C8"/>
    <w:rsid w:val="00041DF1"/>
    <w:rsid w:val="00041F0D"/>
    <w:rsid w:val="000422F0"/>
    <w:rsid w:val="00042388"/>
    <w:rsid w:val="00042732"/>
    <w:rsid w:val="00042863"/>
    <w:rsid w:val="00042E32"/>
    <w:rsid w:val="000435F9"/>
    <w:rsid w:val="0004362F"/>
    <w:rsid w:val="00043B60"/>
    <w:rsid w:val="00043D2A"/>
    <w:rsid w:val="00043DAD"/>
    <w:rsid w:val="00043FAE"/>
    <w:rsid w:val="0004440F"/>
    <w:rsid w:val="0004456F"/>
    <w:rsid w:val="000446EF"/>
    <w:rsid w:val="00044DF5"/>
    <w:rsid w:val="00044ED1"/>
    <w:rsid w:val="0004530C"/>
    <w:rsid w:val="0004533B"/>
    <w:rsid w:val="00045433"/>
    <w:rsid w:val="000457CC"/>
    <w:rsid w:val="00045BCD"/>
    <w:rsid w:val="00046382"/>
    <w:rsid w:val="00046615"/>
    <w:rsid w:val="0004720C"/>
    <w:rsid w:val="00047A4B"/>
    <w:rsid w:val="00047A98"/>
    <w:rsid w:val="00047E41"/>
    <w:rsid w:val="00047E6A"/>
    <w:rsid w:val="0005028C"/>
    <w:rsid w:val="000509D4"/>
    <w:rsid w:val="00050AD0"/>
    <w:rsid w:val="00050C0E"/>
    <w:rsid w:val="000519CE"/>
    <w:rsid w:val="00051A57"/>
    <w:rsid w:val="00052EC9"/>
    <w:rsid w:val="00052EF3"/>
    <w:rsid w:val="00052EFE"/>
    <w:rsid w:val="0005302B"/>
    <w:rsid w:val="0005365E"/>
    <w:rsid w:val="00053EDF"/>
    <w:rsid w:val="00054382"/>
    <w:rsid w:val="000543BE"/>
    <w:rsid w:val="00054839"/>
    <w:rsid w:val="000549BD"/>
    <w:rsid w:val="000555AF"/>
    <w:rsid w:val="00055889"/>
    <w:rsid w:val="00055BC5"/>
    <w:rsid w:val="00055C05"/>
    <w:rsid w:val="000562CE"/>
    <w:rsid w:val="000563CB"/>
    <w:rsid w:val="000569DA"/>
    <w:rsid w:val="00056B00"/>
    <w:rsid w:val="00056D6A"/>
    <w:rsid w:val="00057286"/>
    <w:rsid w:val="00057903"/>
    <w:rsid w:val="00057AD5"/>
    <w:rsid w:val="0006104C"/>
    <w:rsid w:val="000613F2"/>
    <w:rsid w:val="00061670"/>
    <w:rsid w:val="00061966"/>
    <w:rsid w:val="00061C12"/>
    <w:rsid w:val="00062677"/>
    <w:rsid w:val="0006319E"/>
    <w:rsid w:val="000631EB"/>
    <w:rsid w:val="00063A39"/>
    <w:rsid w:val="00063BC7"/>
    <w:rsid w:val="00063F58"/>
    <w:rsid w:val="00064A56"/>
    <w:rsid w:val="00064E0C"/>
    <w:rsid w:val="00064E26"/>
    <w:rsid w:val="000651EE"/>
    <w:rsid w:val="00065F45"/>
    <w:rsid w:val="0006667D"/>
    <w:rsid w:val="00067B72"/>
    <w:rsid w:val="000703E9"/>
    <w:rsid w:val="00070418"/>
    <w:rsid w:val="00070583"/>
    <w:rsid w:val="00070A2C"/>
    <w:rsid w:val="00070D4B"/>
    <w:rsid w:val="00070DFF"/>
    <w:rsid w:val="00071107"/>
    <w:rsid w:val="00071B7F"/>
    <w:rsid w:val="00071DA3"/>
    <w:rsid w:val="00071FA3"/>
    <w:rsid w:val="000727AD"/>
    <w:rsid w:val="000727B1"/>
    <w:rsid w:val="00072CED"/>
    <w:rsid w:val="00073166"/>
    <w:rsid w:val="0007318F"/>
    <w:rsid w:val="00073409"/>
    <w:rsid w:val="00073485"/>
    <w:rsid w:val="00073D90"/>
    <w:rsid w:val="00073E73"/>
    <w:rsid w:val="00073EF7"/>
    <w:rsid w:val="00073F53"/>
    <w:rsid w:val="00073FDE"/>
    <w:rsid w:val="00074441"/>
    <w:rsid w:val="00074C23"/>
    <w:rsid w:val="00074C35"/>
    <w:rsid w:val="0007507E"/>
    <w:rsid w:val="0007513B"/>
    <w:rsid w:val="00075831"/>
    <w:rsid w:val="00075D67"/>
    <w:rsid w:val="00076265"/>
    <w:rsid w:val="0007648C"/>
    <w:rsid w:val="0007675D"/>
    <w:rsid w:val="00076FD2"/>
    <w:rsid w:val="000779F8"/>
    <w:rsid w:val="00077EF7"/>
    <w:rsid w:val="00080219"/>
    <w:rsid w:val="00080BD9"/>
    <w:rsid w:val="00081198"/>
    <w:rsid w:val="000812A5"/>
    <w:rsid w:val="000813DE"/>
    <w:rsid w:val="000835D2"/>
    <w:rsid w:val="00083756"/>
    <w:rsid w:val="00084251"/>
    <w:rsid w:val="000848CF"/>
    <w:rsid w:val="00084903"/>
    <w:rsid w:val="0008547C"/>
    <w:rsid w:val="00085BD2"/>
    <w:rsid w:val="00085C89"/>
    <w:rsid w:val="0008609B"/>
    <w:rsid w:val="0008634A"/>
    <w:rsid w:val="00086FAC"/>
    <w:rsid w:val="00087028"/>
    <w:rsid w:val="0008703E"/>
    <w:rsid w:val="00087173"/>
    <w:rsid w:val="00087779"/>
    <w:rsid w:val="000879DB"/>
    <w:rsid w:val="00087A2F"/>
    <w:rsid w:val="00087CB0"/>
    <w:rsid w:val="0009015A"/>
    <w:rsid w:val="000905A1"/>
    <w:rsid w:val="000914D7"/>
    <w:rsid w:val="00091BC5"/>
    <w:rsid w:val="00091BFC"/>
    <w:rsid w:val="00091F4E"/>
    <w:rsid w:val="000920A7"/>
    <w:rsid w:val="000921BC"/>
    <w:rsid w:val="0009223A"/>
    <w:rsid w:val="0009235D"/>
    <w:rsid w:val="00092425"/>
    <w:rsid w:val="00092B3F"/>
    <w:rsid w:val="00092B7F"/>
    <w:rsid w:val="00093247"/>
    <w:rsid w:val="00093298"/>
    <w:rsid w:val="00093379"/>
    <w:rsid w:val="000937F2"/>
    <w:rsid w:val="000939ED"/>
    <w:rsid w:val="00093A2F"/>
    <w:rsid w:val="00093CB6"/>
    <w:rsid w:val="00093EEB"/>
    <w:rsid w:val="0009477A"/>
    <w:rsid w:val="00096069"/>
    <w:rsid w:val="000969B5"/>
    <w:rsid w:val="00096B5A"/>
    <w:rsid w:val="00096FF0"/>
    <w:rsid w:val="0009711D"/>
    <w:rsid w:val="000971E8"/>
    <w:rsid w:val="00097933"/>
    <w:rsid w:val="00097937"/>
    <w:rsid w:val="00097CA5"/>
    <w:rsid w:val="000A01CD"/>
    <w:rsid w:val="000A0988"/>
    <w:rsid w:val="000A1055"/>
    <w:rsid w:val="000A11CD"/>
    <w:rsid w:val="000A1500"/>
    <w:rsid w:val="000A1522"/>
    <w:rsid w:val="000A1706"/>
    <w:rsid w:val="000A204F"/>
    <w:rsid w:val="000A218A"/>
    <w:rsid w:val="000A279F"/>
    <w:rsid w:val="000A2E67"/>
    <w:rsid w:val="000A3069"/>
    <w:rsid w:val="000A308B"/>
    <w:rsid w:val="000A3241"/>
    <w:rsid w:val="000A358A"/>
    <w:rsid w:val="000A380B"/>
    <w:rsid w:val="000A3D6A"/>
    <w:rsid w:val="000A4B65"/>
    <w:rsid w:val="000A4DB4"/>
    <w:rsid w:val="000A4DDD"/>
    <w:rsid w:val="000A5082"/>
    <w:rsid w:val="000A5B13"/>
    <w:rsid w:val="000A5BC8"/>
    <w:rsid w:val="000A6066"/>
    <w:rsid w:val="000A6346"/>
    <w:rsid w:val="000A6A33"/>
    <w:rsid w:val="000A71AD"/>
    <w:rsid w:val="000A74A4"/>
    <w:rsid w:val="000A7723"/>
    <w:rsid w:val="000B02BC"/>
    <w:rsid w:val="000B094F"/>
    <w:rsid w:val="000B0C44"/>
    <w:rsid w:val="000B0F8D"/>
    <w:rsid w:val="000B1310"/>
    <w:rsid w:val="000B1476"/>
    <w:rsid w:val="000B182C"/>
    <w:rsid w:val="000B2793"/>
    <w:rsid w:val="000B2C85"/>
    <w:rsid w:val="000B4091"/>
    <w:rsid w:val="000B41CF"/>
    <w:rsid w:val="000B421A"/>
    <w:rsid w:val="000B425F"/>
    <w:rsid w:val="000B47D4"/>
    <w:rsid w:val="000B4E31"/>
    <w:rsid w:val="000B508C"/>
    <w:rsid w:val="000B523A"/>
    <w:rsid w:val="000B5426"/>
    <w:rsid w:val="000B5A9D"/>
    <w:rsid w:val="000B5FFD"/>
    <w:rsid w:val="000B667F"/>
    <w:rsid w:val="000B6742"/>
    <w:rsid w:val="000B700A"/>
    <w:rsid w:val="000B7CBD"/>
    <w:rsid w:val="000C01A6"/>
    <w:rsid w:val="000C1707"/>
    <w:rsid w:val="000C1DF3"/>
    <w:rsid w:val="000C1F2D"/>
    <w:rsid w:val="000C226F"/>
    <w:rsid w:val="000C2B6D"/>
    <w:rsid w:val="000C2D88"/>
    <w:rsid w:val="000C3509"/>
    <w:rsid w:val="000C35C1"/>
    <w:rsid w:val="000C37D3"/>
    <w:rsid w:val="000C39F0"/>
    <w:rsid w:val="000C4157"/>
    <w:rsid w:val="000C48F1"/>
    <w:rsid w:val="000C500B"/>
    <w:rsid w:val="000C55DE"/>
    <w:rsid w:val="000C5900"/>
    <w:rsid w:val="000C59CB"/>
    <w:rsid w:val="000C5A00"/>
    <w:rsid w:val="000C5B1B"/>
    <w:rsid w:val="000C6048"/>
    <w:rsid w:val="000C61D8"/>
    <w:rsid w:val="000C666C"/>
    <w:rsid w:val="000C6E99"/>
    <w:rsid w:val="000C7C41"/>
    <w:rsid w:val="000D05FC"/>
    <w:rsid w:val="000D0BFD"/>
    <w:rsid w:val="000D14AD"/>
    <w:rsid w:val="000D1B16"/>
    <w:rsid w:val="000D203B"/>
    <w:rsid w:val="000D21E6"/>
    <w:rsid w:val="000D222B"/>
    <w:rsid w:val="000D29E7"/>
    <w:rsid w:val="000D2A2C"/>
    <w:rsid w:val="000D2CA1"/>
    <w:rsid w:val="000D2DEF"/>
    <w:rsid w:val="000D2E22"/>
    <w:rsid w:val="000D300D"/>
    <w:rsid w:val="000D3B1E"/>
    <w:rsid w:val="000D4D3E"/>
    <w:rsid w:val="000D5296"/>
    <w:rsid w:val="000D53FE"/>
    <w:rsid w:val="000D5D5A"/>
    <w:rsid w:val="000D5D88"/>
    <w:rsid w:val="000D5E77"/>
    <w:rsid w:val="000D602D"/>
    <w:rsid w:val="000D652D"/>
    <w:rsid w:val="000D65C6"/>
    <w:rsid w:val="000D6ED0"/>
    <w:rsid w:val="000D777B"/>
    <w:rsid w:val="000D7B3A"/>
    <w:rsid w:val="000D7C4C"/>
    <w:rsid w:val="000D7E63"/>
    <w:rsid w:val="000E05F7"/>
    <w:rsid w:val="000E0622"/>
    <w:rsid w:val="000E0924"/>
    <w:rsid w:val="000E0BBF"/>
    <w:rsid w:val="000E0D19"/>
    <w:rsid w:val="000E0F6C"/>
    <w:rsid w:val="000E11E6"/>
    <w:rsid w:val="000E1B1D"/>
    <w:rsid w:val="000E1CD8"/>
    <w:rsid w:val="000E1D35"/>
    <w:rsid w:val="000E264E"/>
    <w:rsid w:val="000E2994"/>
    <w:rsid w:val="000E3655"/>
    <w:rsid w:val="000E3690"/>
    <w:rsid w:val="000E3D5F"/>
    <w:rsid w:val="000E3DB5"/>
    <w:rsid w:val="000E3F24"/>
    <w:rsid w:val="000E3FA9"/>
    <w:rsid w:val="000E41D9"/>
    <w:rsid w:val="000E4DF6"/>
    <w:rsid w:val="000E4E6B"/>
    <w:rsid w:val="000E511E"/>
    <w:rsid w:val="000E5193"/>
    <w:rsid w:val="000E584A"/>
    <w:rsid w:val="000E58F8"/>
    <w:rsid w:val="000E62CB"/>
    <w:rsid w:val="000E63EC"/>
    <w:rsid w:val="000E6BFE"/>
    <w:rsid w:val="000E6FA0"/>
    <w:rsid w:val="000E700E"/>
    <w:rsid w:val="000E73B4"/>
    <w:rsid w:val="000E7857"/>
    <w:rsid w:val="000E7C89"/>
    <w:rsid w:val="000E7DC2"/>
    <w:rsid w:val="000E7ED6"/>
    <w:rsid w:val="000F059A"/>
    <w:rsid w:val="000F0696"/>
    <w:rsid w:val="000F16D0"/>
    <w:rsid w:val="000F1977"/>
    <w:rsid w:val="000F1F2F"/>
    <w:rsid w:val="000F299C"/>
    <w:rsid w:val="000F2F1F"/>
    <w:rsid w:val="000F34EA"/>
    <w:rsid w:val="000F3618"/>
    <w:rsid w:val="000F3DF0"/>
    <w:rsid w:val="000F4213"/>
    <w:rsid w:val="000F490E"/>
    <w:rsid w:val="000F4BBB"/>
    <w:rsid w:val="000F52EF"/>
    <w:rsid w:val="000F543C"/>
    <w:rsid w:val="000F546D"/>
    <w:rsid w:val="000F5BBB"/>
    <w:rsid w:val="000F5DFB"/>
    <w:rsid w:val="000F6309"/>
    <w:rsid w:val="000F6434"/>
    <w:rsid w:val="000F683F"/>
    <w:rsid w:val="000F6B0F"/>
    <w:rsid w:val="000F6C21"/>
    <w:rsid w:val="000F73B4"/>
    <w:rsid w:val="000F75D6"/>
    <w:rsid w:val="000F7912"/>
    <w:rsid w:val="000F7AF1"/>
    <w:rsid w:val="001000EE"/>
    <w:rsid w:val="0010033C"/>
    <w:rsid w:val="00100652"/>
    <w:rsid w:val="0010075F"/>
    <w:rsid w:val="001009D2"/>
    <w:rsid w:val="001009F8"/>
    <w:rsid w:val="00100D4C"/>
    <w:rsid w:val="00100DAE"/>
    <w:rsid w:val="00100E81"/>
    <w:rsid w:val="0010112F"/>
    <w:rsid w:val="001011B8"/>
    <w:rsid w:val="001015E3"/>
    <w:rsid w:val="00101E51"/>
    <w:rsid w:val="0010217F"/>
    <w:rsid w:val="00102660"/>
    <w:rsid w:val="001027F1"/>
    <w:rsid w:val="00102C37"/>
    <w:rsid w:val="00102EF6"/>
    <w:rsid w:val="00102F30"/>
    <w:rsid w:val="001032DD"/>
    <w:rsid w:val="00103397"/>
    <w:rsid w:val="0010344D"/>
    <w:rsid w:val="0010397C"/>
    <w:rsid w:val="00103BB5"/>
    <w:rsid w:val="00103F58"/>
    <w:rsid w:val="0010420D"/>
    <w:rsid w:val="001045D2"/>
    <w:rsid w:val="00104992"/>
    <w:rsid w:val="001049F7"/>
    <w:rsid w:val="00104ACF"/>
    <w:rsid w:val="00105043"/>
    <w:rsid w:val="0010505E"/>
    <w:rsid w:val="00105064"/>
    <w:rsid w:val="00105D5F"/>
    <w:rsid w:val="00105D8E"/>
    <w:rsid w:val="0010683F"/>
    <w:rsid w:val="00106BE9"/>
    <w:rsid w:val="00107222"/>
    <w:rsid w:val="001072DD"/>
    <w:rsid w:val="00107C21"/>
    <w:rsid w:val="00107ECB"/>
    <w:rsid w:val="00107ECC"/>
    <w:rsid w:val="00110548"/>
    <w:rsid w:val="00110F87"/>
    <w:rsid w:val="0011135B"/>
    <w:rsid w:val="00111376"/>
    <w:rsid w:val="0011151B"/>
    <w:rsid w:val="001119BF"/>
    <w:rsid w:val="00111ADB"/>
    <w:rsid w:val="00111B60"/>
    <w:rsid w:val="00112126"/>
    <w:rsid w:val="00112D1A"/>
    <w:rsid w:val="00112EA2"/>
    <w:rsid w:val="001133E4"/>
    <w:rsid w:val="001134BE"/>
    <w:rsid w:val="00113636"/>
    <w:rsid w:val="00113BD2"/>
    <w:rsid w:val="001143C6"/>
    <w:rsid w:val="00115465"/>
    <w:rsid w:val="001155BA"/>
    <w:rsid w:val="00115D9D"/>
    <w:rsid w:val="00115E8D"/>
    <w:rsid w:val="00116103"/>
    <w:rsid w:val="00116672"/>
    <w:rsid w:val="00116A80"/>
    <w:rsid w:val="00116A8C"/>
    <w:rsid w:val="00116C59"/>
    <w:rsid w:val="00116F78"/>
    <w:rsid w:val="001178B4"/>
    <w:rsid w:val="0011796D"/>
    <w:rsid w:val="00117D0E"/>
    <w:rsid w:val="00120FEA"/>
    <w:rsid w:val="00121562"/>
    <w:rsid w:val="001217E5"/>
    <w:rsid w:val="00121808"/>
    <w:rsid w:val="00121B8D"/>
    <w:rsid w:val="00122191"/>
    <w:rsid w:val="00122343"/>
    <w:rsid w:val="0012258E"/>
    <w:rsid w:val="00123136"/>
    <w:rsid w:val="00123388"/>
    <w:rsid w:val="00123623"/>
    <w:rsid w:val="00123895"/>
    <w:rsid w:val="001242AA"/>
    <w:rsid w:val="00124337"/>
    <w:rsid w:val="001247FF"/>
    <w:rsid w:val="00124923"/>
    <w:rsid w:val="00124D0C"/>
    <w:rsid w:val="00124EBD"/>
    <w:rsid w:val="00125005"/>
    <w:rsid w:val="00125AC1"/>
    <w:rsid w:val="00125C7D"/>
    <w:rsid w:val="001261F7"/>
    <w:rsid w:val="001263D4"/>
    <w:rsid w:val="001265D5"/>
    <w:rsid w:val="001266C0"/>
    <w:rsid w:val="00126D24"/>
    <w:rsid w:val="00126E10"/>
    <w:rsid w:val="0012726A"/>
    <w:rsid w:val="00127323"/>
    <w:rsid w:val="001274FC"/>
    <w:rsid w:val="00127502"/>
    <w:rsid w:val="001275B6"/>
    <w:rsid w:val="001279C1"/>
    <w:rsid w:val="001305CE"/>
    <w:rsid w:val="0013064D"/>
    <w:rsid w:val="001311D8"/>
    <w:rsid w:val="0013126E"/>
    <w:rsid w:val="00131441"/>
    <w:rsid w:val="00131716"/>
    <w:rsid w:val="00131A4D"/>
    <w:rsid w:val="00131F45"/>
    <w:rsid w:val="001322F6"/>
    <w:rsid w:val="0013278E"/>
    <w:rsid w:val="00132816"/>
    <w:rsid w:val="00132D9F"/>
    <w:rsid w:val="00133045"/>
    <w:rsid w:val="00133263"/>
    <w:rsid w:val="0013372C"/>
    <w:rsid w:val="00134501"/>
    <w:rsid w:val="00134DDE"/>
    <w:rsid w:val="00135B9E"/>
    <w:rsid w:val="001362CE"/>
    <w:rsid w:val="0013644F"/>
    <w:rsid w:val="00136681"/>
    <w:rsid w:val="001366F9"/>
    <w:rsid w:val="00136B1F"/>
    <w:rsid w:val="00136B68"/>
    <w:rsid w:val="00136DA7"/>
    <w:rsid w:val="001374E3"/>
    <w:rsid w:val="001407B2"/>
    <w:rsid w:val="001408CF"/>
    <w:rsid w:val="00140CF9"/>
    <w:rsid w:val="00141034"/>
    <w:rsid w:val="001410F7"/>
    <w:rsid w:val="0014133C"/>
    <w:rsid w:val="00141456"/>
    <w:rsid w:val="00141AEC"/>
    <w:rsid w:val="00142988"/>
    <w:rsid w:val="00142A2D"/>
    <w:rsid w:val="00142A3E"/>
    <w:rsid w:val="00142C2C"/>
    <w:rsid w:val="00142F93"/>
    <w:rsid w:val="0014395B"/>
    <w:rsid w:val="00143B52"/>
    <w:rsid w:val="001445CB"/>
    <w:rsid w:val="00144C75"/>
    <w:rsid w:val="00145DDF"/>
    <w:rsid w:val="00146504"/>
    <w:rsid w:val="00146CDF"/>
    <w:rsid w:val="0014706B"/>
    <w:rsid w:val="001471B7"/>
    <w:rsid w:val="001471EC"/>
    <w:rsid w:val="001477C9"/>
    <w:rsid w:val="00150A9C"/>
    <w:rsid w:val="00150FE0"/>
    <w:rsid w:val="00151538"/>
    <w:rsid w:val="001516AA"/>
    <w:rsid w:val="001517FD"/>
    <w:rsid w:val="00152111"/>
    <w:rsid w:val="00152369"/>
    <w:rsid w:val="00152745"/>
    <w:rsid w:val="00152772"/>
    <w:rsid w:val="00152C9B"/>
    <w:rsid w:val="00152F2A"/>
    <w:rsid w:val="0015317E"/>
    <w:rsid w:val="00153426"/>
    <w:rsid w:val="00153565"/>
    <w:rsid w:val="00153B3C"/>
    <w:rsid w:val="00153BE6"/>
    <w:rsid w:val="0015402F"/>
    <w:rsid w:val="001545C2"/>
    <w:rsid w:val="00154606"/>
    <w:rsid w:val="00154A75"/>
    <w:rsid w:val="00154BFA"/>
    <w:rsid w:val="00154C29"/>
    <w:rsid w:val="00154D5F"/>
    <w:rsid w:val="00155125"/>
    <w:rsid w:val="0015522C"/>
    <w:rsid w:val="00155637"/>
    <w:rsid w:val="00156670"/>
    <w:rsid w:val="00156CA2"/>
    <w:rsid w:val="001573DC"/>
    <w:rsid w:val="0015766D"/>
    <w:rsid w:val="00157865"/>
    <w:rsid w:val="00157995"/>
    <w:rsid w:val="00157BFE"/>
    <w:rsid w:val="00157C18"/>
    <w:rsid w:val="001608FB"/>
    <w:rsid w:val="00160ECC"/>
    <w:rsid w:val="00161425"/>
    <w:rsid w:val="0016143A"/>
    <w:rsid w:val="00161A96"/>
    <w:rsid w:val="00161B21"/>
    <w:rsid w:val="00161C3B"/>
    <w:rsid w:val="00161E90"/>
    <w:rsid w:val="001620F1"/>
    <w:rsid w:val="00162A5B"/>
    <w:rsid w:val="00162C04"/>
    <w:rsid w:val="001635B1"/>
    <w:rsid w:val="00163BF1"/>
    <w:rsid w:val="00163CF8"/>
    <w:rsid w:val="00163E23"/>
    <w:rsid w:val="00164888"/>
    <w:rsid w:val="00164A83"/>
    <w:rsid w:val="00164FEE"/>
    <w:rsid w:val="0016582C"/>
    <w:rsid w:val="00165BBF"/>
    <w:rsid w:val="001673EC"/>
    <w:rsid w:val="00167A8A"/>
    <w:rsid w:val="00167AA7"/>
    <w:rsid w:val="00167EEC"/>
    <w:rsid w:val="00170754"/>
    <w:rsid w:val="001707E3"/>
    <w:rsid w:val="0017111B"/>
    <w:rsid w:val="001716E4"/>
    <w:rsid w:val="0017171F"/>
    <w:rsid w:val="00171D8E"/>
    <w:rsid w:val="00172201"/>
    <w:rsid w:val="001729DD"/>
    <w:rsid w:val="00172A5C"/>
    <w:rsid w:val="00173689"/>
    <w:rsid w:val="001739E0"/>
    <w:rsid w:val="00173ABD"/>
    <w:rsid w:val="00174500"/>
    <w:rsid w:val="001746F4"/>
    <w:rsid w:val="00174744"/>
    <w:rsid w:val="0017480F"/>
    <w:rsid w:val="00174B1B"/>
    <w:rsid w:val="00174E45"/>
    <w:rsid w:val="00175074"/>
    <w:rsid w:val="0017520C"/>
    <w:rsid w:val="001754B7"/>
    <w:rsid w:val="0017570F"/>
    <w:rsid w:val="00175DBB"/>
    <w:rsid w:val="00175DCF"/>
    <w:rsid w:val="00176458"/>
    <w:rsid w:val="001765F5"/>
    <w:rsid w:val="001803A5"/>
    <w:rsid w:val="001805E0"/>
    <w:rsid w:val="00180EDB"/>
    <w:rsid w:val="00181348"/>
    <w:rsid w:val="00181B29"/>
    <w:rsid w:val="00181B8C"/>
    <w:rsid w:val="001826CC"/>
    <w:rsid w:val="00182CC6"/>
    <w:rsid w:val="00182D19"/>
    <w:rsid w:val="00182E44"/>
    <w:rsid w:val="00182FBC"/>
    <w:rsid w:val="00183068"/>
    <w:rsid w:val="00183559"/>
    <w:rsid w:val="00183568"/>
    <w:rsid w:val="001838A3"/>
    <w:rsid w:val="00185048"/>
    <w:rsid w:val="00185314"/>
    <w:rsid w:val="001858B9"/>
    <w:rsid w:val="00185928"/>
    <w:rsid w:val="001859BD"/>
    <w:rsid w:val="00185A13"/>
    <w:rsid w:val="00185D58"/>
    <w:rsid w:val="00185D9C"/>
    <w:rsid w:val="00186A13"/>
    <w:rsid w:val="00186D12"/>
    <w:rsid w:val="0018787F"/>
    <w:rsid w:val="00187D21"/>
    <w:rsid w:val="00187FFC"/>
    <w:rsid w:val="001905FF"/>
    <w:rsid w:val="0019138A"/>
    <w:rsid w:val="001918D7"/>
    <w:rsid w:val="00191AB3"/>
    <w:rsid w:val="00191C0C"/>
    <w:rsid w:val="0019240B"/>
    <w:rsid w:val="00192677"/>
    <w:rsid w:val="00192843"/>
    <w:rsid w:val="00194530"/>
    <w:rsid w:val="0019496C"/>
    <w:rsid w:val="0019499A"/>
    <w:rsid w:val="00194FD2"/>
    <w:rsid w:val="0019552B"/>
    <w:rsid w:val="001959FF"/>
    <w:rsid w:val="00195A78"/>
    <w:rsid w:val="00196118"/>
    <w:rsid w:val="0019611C"/>
    <w:rsid w:val="00196360"/>
    <w:rsid w:val="0019704E"/>
    <w:rsid w:val="00197E79"/>
    <w:rsid w:val="001A0347"/>
    <w:rsid w:val="001A11DB"/>
    <w:rsid w:val="001A1418"/>
    <w:rsid w:val="001A149E"/>
    <w:rsid w:val="001A15CF"/>
    <w:rsid w:val="001A17B1"/>
    <w:rsid w:val="001A19D4"/>
    <w:rsid w:val="001A1D52"/>
    <w:rsid w:val="001A20FB"/>
    <w:rsid w:val="001A2B74"/>
    <w:rsid w:val="001A2F4E"/>
    <w:rsid w:val="001A30B6"/>
    <w:rsid w:val="001A3ED4"/>
    <w:rsid w:val="001A42AC"/>
    <w:rsid w:val="001A4BBE"/>
    <w:rsid w:val="001A4BF9"/>
    <w:rsid w:val="001A4D0A"/>
    <w:rsid w:val="001A50A2"/>
    <w:rsid w:val="001A5869"/>
    <w:rsid w:val="001A6198"/>
    <w:rsid w:val="001A63B5"/>
    <w:rsid w:val="001A65DA"/>
    <w:rsid w:val="001A67C7"/>
    <w:rsid w:val="001A6FE9"/>
    <w:rsid w:val="001A7370"/>
    <w:rsid w:val="001B02DF"/>
    <w:rsid w:val="001B0A7F"/>
    <w:rsid w:val="001B0CFA"/>
    <w:rsid w:val="001B0F65"/>
    <w:rsid w:val="001B1342"/>
    <w:rsid w:val="001B1AF3"/>
    <w:rsid w:val="001B22F3"/>
    <w:rsid w:val="001B2437"/>
    <w:rsid w:val="001B2D1D"/>
    <w:rsid w:val="001B2F55"/>
    <w:rsid w:val="001B47FA"/>
    <w:rsid w:val="001B4826"/>
    <w:rsid w:val="001B4C51"/>
    <w:rsid w:val="001B4EEB"/>
    <w:rsid w:val="001B4F15"/>
    <w:rsid w:val="001B51AB"/>
    <w:rsid w:val="001B54EA"/>
    <w:rsid w:val="001B5899"/>
    <w:rsid w:val="001B5E86"/>
    <w:rsid w:val="001B6022"/>
    <w:rsid w:val="001B6137"/>
    <w:rsid w:val="001B6374"/>
    <w:rsid w:val="001B6481"/>
    <w:rsid w:val="001B6C01"/>
    <w:rsid w:val="001B7680"/>
    <w:rsid w:val="001B7A3F"/>
    <w:rsid w:val="001B7D18"/>
    <w:rsid w:val="001C023E"/>
    <w:rsid w:val="001C041E"/>
    <w:rsid w:val="001C1105"/>
    <w:rsid w:val="001C11C0"/>
    <w:rsid w:val="001C1574"/>
    <w:rsid w:val="001C2236"/>
    <w:rsid w:val="001C2452"/>
    <w:rsid w:val="001C250C"/>
    <w:rsid w:val="001C2806"/>
    <w:rsid w:val="001C3F34"/>
    <w:rsid w:val="001C457F"/>
    <w:rsid w:val="001C4EB3"/>
    <w:rsid w:val="001C61D4"/>
    <w:rsid w:val="001C632D"/>
    <w:rsid w:val="001C65B4"/>
    <w:rsid w:val="001C65B5"/>
    <w:rsid w:val="001C67F6"/>
    <w:rsid w:val="001C692C"/>
    <w:rsid w:val="001C69D2"/>
    <w:rsid w:val="001C6D50"/>
    <w:rsid w:val="001C7E2F"/>
    <w:rsid w:val="001C7F0C"/>
    <w:rsid w:val="001D03BB"/>
    <w:rsid w:val="001D0657"/>
    <w:rsid w:val="001D0E58"/>
    <w:rsid w:val="001D1063"/>
    <w:rsid w:val="001D168F"/>
    <w:rsid w:val="001D1BB3"/>
    <w:rsid w:val="001D22B3"/>
    <w:rsid w:val="001D30E1"/>
    <w:rsid w:val="001D3197"/>
    <w:rsid w:val="001D35FF"/>
    <w:rsid w:val="001D3B35"/>
    <w:rsid w:val="001D5046"/>
    <w:rsid w:val="001D5079"/>
    <w:rsid w:val="001D562C"/>
    <w:rsid w:val="001D56F2"/>
    <w:rsid w:val="001D5E0D"/>
    <w:rsid w:val="001D6766"/>
    <w:rsid w:val="001D6A89"/>
    <w:rsid w:val="001D710C"/>
    <w:rsid w:val="001D7902"/>
    <w:rsid w:val="001D7BCF"/>
    <w:rsid w:val="001E05C6"/>
    <w:rsid w:val="001E07BC"/>
    <w:rsid w:val="001E07FE"/>
    <w:rsid w:val="001E1137"/>
    <w:rsid w:val="001E169A"/>
    <w:rsid w:val="001E1CB7"/>
    <w:rsid w:val="001E1D22"/>
    <w:rsid w:val="001E1F55"/>
    <w:rsid w:val="001E282B"/>
    <w:rsid w:val="001E2849"/>
    <w:rsid w:val="001E2898"/>
    <w:rsid w:val="001E2A1F"/>
    <w:rsid w:val="001E2C25"/>
    <w:rsid w:val="001E2E7C"/>
    <w:rsid w:val="001E30A8"/>
    <w:rsid w:val="001E352C"/>
    <w:rsid w:val="001E3C66"/>
    <w:rsid w:val="001E3D04"/>
    <w:rsid w:val="001E4037"/>
    <w:rsid w:val="001E417A"/>
    <w:rsid w:val="001E42D8"/>
    <w:rsid w:val="001E44BA"/>
    <w:rsid w:val="001E453B"/>
    <w:rsid w:val="001E4552"/>
    <w:rsid w:val="001E45CE"/>
    <w:rsid w:val="001E5138"/>
    <w:rsid w:val="001E5533"/>
    <w:rsid w:val="001E57E5"/>
    <w:rsid w:val="001E59DB"/>
    <w:rsid w:val="001E65B1"/>
    <w:rsid w:val="001E679C"/>
    <w:rsid w:val="001E6A2A"/>
    <w:rsid w:val="001E6C7B"/>
    <w:rsid w:val="001E6DD4"/>
    <w:rsid w:val="001E7835"/>
    <w:rsid w:val="001E7DAC"/>
    <w:rsid w:val="001F1DF8"/>
    <w:rsid w:val="001F40FA"/>
    <w:rsid w:val="001F49FB"/>
    <w:rsid w:val="001F4A6E"/>
    <w:rsid w:val="001F5316"/>
    <w:rsid w:val="001F56C8"/>
    <w:rsid w:val="001F5C25"/>
    <w:rsid w:val="001F5C8F"/>
    <w:rsid w:val="001F680D"/>
    <w:rsid w:val="001F6856"/>
    <w:rsid w:val="001F690E"/>
    <w:rsid w:val="001F6C70"/>
    <w:rsid w:val="001F7BAB"/>
    <w:rsid w:val="001F7D72"/>
    <w:rsid w:val="002002B9"/>
    <w:rsid w:val="002009BD"/>
    <w:rsid w:val="00200C93"/>
    <w:rsid w:val="00200D19"/>
    <w:rsid w:val="00200E28"/>
    <w:rsid w:val="002013C8"/>
    <w:rsid w:val="00201674"/>
    <w:rsid w:val="00201AA8"/>
    <w:rsid w:val="00201FE2"/>
    <w:rsid w:val="0020243D"/>
    <w:rsid w:val="0020278C"/>
    <w:rsid w:val="00202E0F"/>
    <w:rsid w:val="00203028"/>
    <w:rsid w:val="00203083"/>
    <w:rsid w:val="002034FE"/>
    <w:rsid w:val="00203E3C"/>
    <w:rsid w:val="00203EED"/>
    <w:rsid w:val="00203F0E"/>
    <w:rsid w:val="0020439C"/>
    <w:rsid w:val="00204916"/>
    <w:rsid w:val="00204BA5"/>
    <w:rsid w:val="002054B1"/>
    <w:rsid w:val="00205655"/>
    <w:rsid w:val="0020591A"/>
    <w:rsid w:val="00205B23"/>
    <w:rsid w:val="00205B30"/>
    <w:rsid w:val="00205EBC"/>
    <w:rsid w:val="00206729"/>
    <w:rsid w:val="00206B41"/>
    <w:rsid w:val="00206D64"/>
    <w:rsid w:val="00206E1C"/>
    <w:rsid w:val="002073A9"/>
    <w:rsid w:val="0020796F"/>
    <w:rsid w:val="00207E21"/>
    <w:rsid w:val="00207E34"/>
    <w:rsid w:val="00207F85"/>
    <w:rsid w:val="002103B0"/>
    <w:rsid w:val="00210C50"/>
    <w:rsid w:val="00210F22"/>
    <w:rsid w:val="0021191D"/>
    <w:rsid w:val="00211986"/>
    <w:rsid w:val="00211BF9"/>
    <w:rsid w:val="002128E1"/>
    <w:rsid w:val="002129C1"/>
    <w:rsid w:val="0021308B"/>
    <w:rsid w:val="00214F11"/>
    <w:rsid w:val="00215873"/>
    <w:rsid w:val="00215A50"/>
    <w:rsid w:val="00215A6D"/>
    <w:rsid w:val="00215D09"/>
    <w:rsid w:val="00215F0F"/>
    <w:rsid w:val="00215F2D"/>
    <w:rsid w:val="0021619D"/>
    <w:rsid w:val="00216F40"/>
    <w:rsid w:val="00217678"/>
    <w:rsid w:val="002200E8"/>
    <w:rsid w:val="0022032A"/>
    <w:rsid w:val="00220B9C"/>
    <w:rsid w:val="0022105A"/>
    <w:rsid w:val="00221A65"/>
    <w:rsid w:val="00222032"/>
    <w:rsid w:val="0022267B"/>
    <w:rsid w:val="00222B73"/>
    <w:rsid w:val="00222F53"/>
    <w:rsid w:val="002233E3"/>
    <w:rsid w:val="0022474B"/>
    <w:rsid w:val="0022485D"/>
    <w:rsid w:val="00224F31"/>
    <w:rsid w:val="00225118"/>
    <w:rsid w:val="002252B0"/>
    <w:rsid w:val="00225D26"/>
    <w:rsid w:val="002261E9"/>
    <w:rsid w:val="002262BC"/>
    <w:rsid w:val="002263F7"/>
    <w:rsid w:val="00226446"/>
    <w:rsid w:val="00226755"/>
    <w:rsid w:val="002269D9"/>
    <w:rsid w:val="00226DFF"/>
    <w:rsid w:val="002278F7"/>
    <w:rsid w:val="00227B39"/>
    <w:rsid w:val="0023025A"/>
    <w:rsid w:val="00230401"/>
    <w:rsid w:val="0023166E"/>
    <w:rsid w:val="0023224D"/>
    <w:rsid w:val="0023227A"/>
    <w:rsid w:val="0023294F"/>
    <w:rsid w:val="00232AF2"/>
    <w:rsid w:val="00232B09"/>
    <w:rsid w:val="00232C6E"/>
    <w:rsid w:val="00232C97"/>
    <w:rsid w:val="00232D14"/>
    <w:rsid w:val="002334B4"/>
    <w:rsid w:val="00233678"/>
    <w:rsid w:val="00233A39"/>
    <w:rsid w:val="002342C7"/>
    <w:rsid w:val="00234364"/>
    <w:rsid w:val="002349EF"/>
    <w:rsid w:val="00235270"/>
    <w:rsid w:val="0023602A"/>
    <w:rsid w:val="0023607D"/>
    <w:rsid w:val="00236146"/>
    <w:rsid w:val="0023633B"/>
    <w:rsid w:val="0023665E"/>
    <w:rsid w:val="00237031"/>
    <w:rsid w:val="00237117"/>
    <w:rsid w:val="00237162"/>
    <w:rsid w:val="00237D74"/>
    <w:rsid w:val="00240080"/>
    <w:rsid w:val="0024015B"/>
    <w:rsid w:val="002401D4"/>
    <w:rsid w:val="002409ED"/>
    <w:rsid w:val="002409F6"/>
    <w:rsid w:val="00240F6B"/>
    <w:rsid w:val="002412EA"/>
    <w:rsid w:val="0024131C"/>
    <w:rsid w:val="002413A8"/>
    <w:rsid w:val="002418B4"/>
    <w:rsid w:val="00241DCA"/>
    <w:rsid w:val="0024269B"/>
    <w:rsid w:val="0024330D"/>
    <w:rsid w:val="002434F7"/>
    <w:rsid w:val="00243DBF"/>
    <w:rsid w:val="00243FBF"/>
    <w:rsid w:val="00244767"/>
    <w:rsid w:val="002447B8"/>
    <w:rsid w:val="00244A6B"/>
    <w:rsid w:val="0024509E"/>
    <w:rsid w:val="00245744"/>
    <w:rsid w:val="00245E27"/>
    <w:rsid w:val="002461E3"/>
    <w:rsid w:val="0024621C"/>
    <w:rsid w:val="0024625F"/>
    <w:rsid w:val="002465E8"/>
    <w:rsid w:val="0024719C"/>
    <w:rsid w:val="0024720E"/>
    <w:rsid w:val="002472E8"/>
    <w:rsid w:val="00247581"/>
    <w:rsid w:val="00247A03"/>
    <w:rsid w:val="00247E13"/>
    <w:rsid w:val="00250F91"/>
    <w:rsid w:val="00251386"/>
    <w:rsid w:val="002513BA"/>
    <w:rsid w:val="002514E6"/>
    <w:rsid w:val="0025254E"/>
    <w:rsid w:val="00252A16"/>
    <w:rsid w:val="00254609"/>
    <w:rsid w:val="00254D15"/>
    <w:rsid w:val="002557A2"/>
    <w:rsid w:val="00255A33"/>
    <w:rsid w:val="00255A37"/>
    <w:rsid w:val="00255C3E"/>
    <w:rsid w:val="00255C9F"/>
    <w:rsid w:val="00255FDF"/>
    <w:rsid w:val="0025637E"/>
    <w:rsid w:val="00256AE9"/>
    <w:rsid w:val="002619B0"/>
    <w:rsid w:val="00261D61"/>
    <w:rsid w:val="002622F1"/>
    <w:rsid w:val="002633A7"/>
    <w:rsid w:val="002633B4"/>
    <w:rsid w:val="00263641"/>
    <w:rsid w:val="0026421B"/>
    <w:rsid w:val="002647AC"/>
    <w:rsid w:val="00264FFE"/>
    <w:rsid w:val="002650D3"/>
    <w:rsid w:val="002650E8"/>
    <w:rsid w:val="002651B5"/>
    <w:rsid w:val="00265314"/>
    <w:rsid w:val="0026546A"/>
    <w:rsid w:val="00265B45"/>
    <w:rsid w:val="00266397"/>
    <w:rsid w:val="00266AAE"/>
    <w:rsid w:val="00266B4C"/>
    <w:rsid w:val="00266FBA"/>
    <w:rsid w:val="0026754D"/>
    <w:rsid w:val="00270130"/>
    <w:rsid w:val="002702BF"/>
    <w:rsid w:val="00270342"/>
    <w:rsid w:val="002705C2"/>
    <w:rsid w:val="00270744"/>
    <w:rsid w:val="0027133F"/>
    <w:rsid w:val="00271535"/>
    <w:rsid w:val="00271729"/>
    <w:rsid w:val="00271C89"/>
    <w:rsid w:val="002721FB"/>
    <w:rsid w:val="0027293E"/>
    <w:rsid w:val="00272DAC"/>
    <w:rsid w:val="00272FCE"/>
    <w:rsid w:val="00273700"/>
    <w:rsid w:val="002737DF"/>
    <w:rsid w:val="00273F73"/>
    <w:rsid w:val="002740D0"/>
    <w:rsid w:val="00274196"/>
    <w:rsid w:val="00274741"/>
    <w:rsid w:val="0027486E"/>
    <w:rsid w:val="00274F7D"/>
    <w:rsid w:val="00274FCC"/>
    <w:rsid w:val="00275365"/>
    <w:rsid w:val="002753C7"/>
    <w:rsid w:val="00275830"/>
    <w:rsid w:val="00275D2B"/>
    <w:rsid w:val="002764A3"/>
    <w:rsid w:val="00276B99"/>
    <w:rsid w:val="00276C15"/>
    <w:rsid w:val="00276FF8"/>
    <w:rsid w:val="00277071"/>
    <w:rsid w:val="002771CB"/>
    <w:rsid w:val="00277893"/>
    <w:rsid w:val="00277D4D"/>
    <w:rsid w:val="0028050E"/>
    <w:rsid w:val="0028068F"/>
    <w:rsid w:val="00280857"/>
    <w:rsid w:val="00280C54"/>
    <w:rsid w:val="00280CFB"/>
    <w:rsid w:val="00280D4C"/>
    <w:rsid w:val="00280DDB"/>
    <w:rsid w:val="00281592"/>
    <w:rsid w:val="00281776"/>
    <w:rsid w:val="00281945"/>
    <w:rsid w:val="00281CE9"/>
    <w:rsid w:val="00281E61"/>
    <w:rsid w:val="002820D9"/>
    <w:rsid w:val="00282100"/>
    <w:rsid w:val="0028210B"/>
    <w:rsid w:val="0028281A"/>
    <w:rsid w:val="00282ACF"/>
    <w:rsid w:val="00282CB8"/>
    <w:rsid w:val="0028311D"/>
    <w:rsid w:val="00283234"/>
    <w:rsid w:val="0028353A"/>
    <w:rsid w:val="0028368A"/>
    <w:rsid w:val="00283DAD"/>
    <w:rsid w:val="002840B7"/>
    <w:rsid w:val="0028412A"/>
    <w:rsid w:val="002844C8"/>
    <w:rsid w:val="002848AF"/>
    <w:rsid w:val="002850C8"/>
    <w:rsid w:val="002853E7"/>
    <w:rsid w:val="002857D8"/>
    <w:rsid w:val="00285B88"/>
    <w:rsid w:val="00285ED0"/>
    <w:rsid w:val="002860E7"/>
    <w:rsid w:val="002862A3"/>
    <w:rsid w:val="00286528"/>
    <w:rsid w:val="002867A1"/>
    <w:rsid w:val="0028681B"/>
    <w:rsid w:val="00286994"/>
    <w:rsid w:val="00286F07"/>
    <w:rsid w:val="00287230"/>
    <w:rsid w:val="002876C0"/>
    <w:rsid w:val="00287AAB"/>
    <w:rsid w:val="0029011C"/>
    <w:rsid w:val="00290BC1"/>
    <w:rsid w:val="00290C82"/>
    <w:rsid w:val="00290D23"/>
    <w:rsid w:val="00290E10"/>
    <w:rsid w:val="002917F1"/>
    <w:rsid w:val="00291A40"/>
    <w:rsid w:val="00292281"/>
    <w:rsid w:val="00292683"/>
    <w:rsid w:val="00292E4B"/>
    <w:rsid w:val="00292F0E"/>
    <w:rsid w:val="00292F6D"/>
    <w:rsid w:val="00293792"/>
    <w:rsid w:val="00293A15"/>
    <w:rsid w:val="00293D33"/>
    <w:rsid w:val="00294764"/>
    <w:rsid w:val="002948D8"/>
    <w:rsid w:val="00294B18"/>
    <w:rsid w:val="0029543F"/>
    <w:rsid w:val="00295953"/>
    <w:rsid w:val="002962DA"/>
    <w:rsid w:val="002970D5"/>
    <w:rsid w:val="00297785"/>
    <w:rsid w:val="002A0386"/>
    <w:rsid w:val="002A132E"/>
    <w:rsid w:val="002A238E"/>
    <w:rsid w:val="002A2CF1"/>
    <w:rsid w:val="002A3BAD"/>
    <w:rsid w:val="002A3D5F"/>
    <w:rsid w:val="002A3FA9"/>
    <w:rsid w:val="002A4032"/>
    <w:rsid w:val="002A40D8"/>
    <w:rsid w:val="002A42CE"/>
    <w:rsid w:val="002A5013"/>
    <w:rsid w:val="002A550E"/>
    <w:rsid w:val="002A5896"/>
    <w:rsid w:val="002A58A2"/>
    <w:rsid w:val="002A616C"/>
    <w:rsid w:val="002A6224"/>
    <w:rsid w:val="002A6465"/>
    <w:rsid w:val="002A717E"/>
    <w:rsid w:val="002A72FC"/>
    <w:rsid w:val="002A74F1"/>
    <w:rsid w:val="002A759E"/>
    <w:rsid w:val="002A7887"/>
    <w:rsid w:val="002A7F1D"/>
    <w:rsid w:val="002B0267"/>
    <w:rsid w:val="002B0599"/>
    <w:rsid w:val="002B05AA"/>
    <w:rsid w:val="002B0797"/>
    <w:rsid w:val="002B110D"/>
    <w:rsid w:val="002B1C68"/>
    <w:rsid w:val="002B1D18"/>
    <w:rsid w:val="002B20D5"/>
    <w:rsid w:val="002B22E1"/>
    <w:rsid w:val="002B2973"/>
    <w:rsid w:val="002B3C1F"/>
    <w:rsid w:val="002B46D6"/>
    <w:rsid w:val="002B4F29"/>
    <w:rsid w:val="002B5A5E"/>
    <w:rsid w:val="002B607F"/>
    <w:rsid w:val="002B613F"/>
    <w:rsid w:val="002B647A"/>
    <w:rsid w:val="002B6A0E"/>
    <w:rsid w:val="002B6A3F"/>
    <w:rsid w:val="002B6BB2"/>
    <w:rsid w:val="002B6CE1"/>
    <w:rsid w:val="002B6CF8"/>
    <w:rsid w:val="002B6D6C"/>
    <w:rsid w:val="002B6DFE"/>
    <w:rsid w:val="002B703A"/>
    <w:rsid w:val="002B75C1"/>
    <w:rsid w:val="002B7ADA"/>
    <w:rsid w:val="002B7F1C"/>
    <w:rsid w:val="002C0093"/>
    <w:rsid w:val="002C04AB"/>
    <w:rsid w:val="002C08A4"/>
    <w:rsid w:val="002C18A1"/>
    <w:rsid w:val="002C202B"/>
    <w:rsid w:val="002C2749"/>
    <w:rsid w:val="002C2A7A"/>
    <w:rsid w:val="002C2BB4"/>
    <w:rsid w:val="002C2D54"/>
    <w:rsid w:val="002C3230"/>
    <w:rsid w:val="002C3305"/>
    <w:rsid w:val="002C3890"/>
    <w:rsid w:val="002C3E94"/>
    <w:rsid w:val="002C4253"/>
    <w:rsid w:val="002C4A91"/>
    <w:rsid w:val="002C4F32"/>
    <w:rsid w:val="002C517D"/>
    <w:rsid w:val="002C55AE"/>
    <w:rsid w:val="002C5607"/>
    <w:rsid w:val="002C5DC0"/>
    <w:rsid w:val="002C5DC5"/>
    <w:rsid w:val="002C5E6E"/>
    <w:rsid w:val="002C5F39"/>
    <w:rsid w:val="002C6277"/>
    <w:rsid w:val="002C64FB"/>
    <w:rsid w:val="002C679B"/>
    <w:rsid w:val="002C6CC5"/>
    <w:rsid w:val="002C71A2"/>
    <w:rsid w:val="002C7611"/>
    <w:rsid w:val="002C7B09"/>
    <w:rsid w:val="002C7CB4"/>
    <w:rsid w:val="002D098E"/>
    <w:rsid w:val="002D0A09"/>
    <w:rsid w:val="002D0C3F"/>
    <w:rsid w:val="002D10B6"/>
    <w:rsid w:val="002D1256"/>
    <w:rsid w:val="002D1941"/>
    <w:rsid w:val="002D19BB"/>
    <w:rsid w:val="002D1A9B"/>
    <w:rsid w:val="002D1FC8"/>
    <w:rsid w:val="002D2260"/>
    <w:rsid w:val="002D226F"/>
    <w:rsid w:val="002D2AAD"/>
    <w:rsid w:val="002D3496"/>
    <w:rsid w:val="002D4066"/>
    <w:rsid w:val="002D4243"/>
    <w:rsid w:val="002D48DE"/>
    <w:rsid w:val="002D512D"/>
    <w:rsid w:val="002D5254"/>
    <w:rsid w:val="002D555E"/>
    <w:rsid w:val="002D59B3"/>
    <w:rsid w:val="002D5AE0"/>
    <w:rsid w:val="002D5B81"/>
    <w:rsid w:val="002D61A9"/>
    <w:rsid w:val="002D6542"/>
    <w:rsid w:val="002D67FD"/>
    <w:rsid w:val="002D69B3"/>
    <w:rsid w:val="002D7134"/>
    <w:rsid w:val="002D726B"/>
    <w:rsid w:val="002D7481"/>
    <w:rsid w:val="002D7823"/>
    <w:rsid w:val="002D7866"/>
    <w:rsid w:val="002D7F50"/>
    <w:rsid w:val="002E00C7"/>
    <w:rsid w:val="002E03E0"/>
    <w:rsid w:val="002E046B"/>
    <w:rsid w:val="002E056D"/>
    <w:rsid w:val="002E1364"/>
    <w:rsid w:val="002E1460"/>
    <w:rsid w:val="002E1A62"/>
    <w:rsid w:val="002E21FD"/>
    <w:rsid w:val="002E2AE7"/>
    <w:rsid w:val="002E3527"/>
    <w:rsid w:val="002E3BA3"/>
    <w:rsid w:val="002E3BF5"/>
    <w:rsid w:val="002E4E89"/>
    <w:rsid w:val="002E51D4"/>
    <w:rsid w:val="002E52F7"/>
    <w:rsid w:val="002E53EF"/>
    <w:rsid w:val="002E5425"/>
    <w:rsid w:val="002E5590"/>
    <w:rsid w:val="002E593E"/>
    <w:rsid w:val="002E5C32"/>
    <w:rsid w:val="002E5F71"/>
    <w:rsid w:val="002E6EFC"/>
    <w:rsid w:val="002E704B"/>
    <w:rsid w:val="002E7153"/>
    <w:rsid w:val="002E7373"/>
    <w:rsid w:val="002E76A8"/>
    <w:rsid w:val="002E7AA1"/>
    <w:rsid w:val="002E7C91"/>
    <w:rsid w:val="002E7CF2"/>
    <w:rsid w:val="002F0D0D"/>
    <w:rsid w:val="002F1099"/>
    <w:rsid w:val="002F11F0"/>
    <w:rsid w:val="002F17EE"/>
    <w:rsid w:val="002F195C"/>
    <w:rsid w:val="002F1B59"/>
    <w:rsid w:val="002F2453"/>
    <w:rsid w:val="002F26C3"/>
    <w:rsid w:val="002F30AD"/>
    <w:rsid w:val="002F375A"/>
    <w:rsid w:val="002F42E0"/>
    <w:rsid w:val="002F43DE"/>
    <w:rsid w:val="002F44DC"/>
    <w:rsid w:val="002F48C8"/>
    <w:rsid w:val="002F48C9"/>
    <w:rsid w:val="002F4CBD"/>
    <w:rsid w:val="002F51BD"/>
    <w:rsid w:val="002F545E"/>
    <w:rsid w:val="002F56C0"/>
    <w:rsid w:val="002F58DA"/>
    <w:rsid w:val="002F66EA"/>
    <w:rsid w:val="002F68E5"/>
    <w:rsid w:val="002F72F8"/>
    <w:rsid w:val="002F7904"/>
    <w:rsid w:val="002F7B1F"/>
    <w:rsid w:val="002F7D55"/>
    <w:rsid w:val="003005A6"/>
    <w:rsid w:val="003009D6"/>
    <w:rsid w:val="00301099"/>
    <w:rsid w:val="00301719"/>
    <w:rsid w:val="003024DF"/>
    <w:rsid w:val="00302CCF"/>
    <w:rsid w:val="00303024"/>
    <w:rsid w:val="0030352E"/>
    <w:rsid w:val="0030356F"/>
    <w:rsid w:val="0030392D"/>
    <w:rsid w:val="00303DC5"/>
    <w:rsid w:val="00304953"/>
    <w:rsid w:val="003049A3"/>
    <w:rsid w:val="00304E7A"/>
    <w:rsid w:val="0030513C"/>
    <w:rsid w:val="0030534D"/>
    <w:rsid w:val="00305C71"/>
    <w:rsid w:val="00305F73"/>
    <w:rsid w:val="003063C2"/>
    <w:rsid w:val="0030671A"/>
    <w:rsid w:val="00306E60"/>
    <w:rsid w:val="003100EB"/>
    <w:rsid w:val="003109FB"/>
    <w:rsid w:val="00310C87"/>
    <w:rsid w:val="0031102B"/>
    <w:rsid w:val="0031219E"/>
    <w:rsid w:val="00312240"/>
    <w:rsid w:val="00312709"/>
    <w:rsid w:val="00312B16"/>
    <w:rsid w:val="00312B6F"/>
    <w:rsid w:val="003132C7"/>
    <w:rsid w:val="00313AFC"/>
    <w:rsid w:val="00313E7A"/>
    <w:rsid w:val="0031404A"/>
    <w:rsid w:val="00314493"/>
    <w:rsid w:val="0031508B"/>
    <w:rsid w:val="00315315"/>
    <w:rsid w:val="00315A52"/>
    <w:rsid w:val="00315BB8"/>
    <w:rsid w:val="00315D1E"/>
    <w:rsid w:val="00315E21"/>
    <w:rsid w:val="00315F39"/>
    <w:rsid w:val="0031634C"/>
    <w:rsid w:val="003163C8"/>
    <w:rsid w:val="00316427"/>
    <w:rsid w:val="00316564"/>
    <w:rsid w:val="003166BE"/>
    <w:rsid w:val="00316B91"/>
    <w:rsid w:val="00316BE7"/>
    <w:rsid w:val="00316FE5"/>
    <w:rsid w:val="00317305"/>
    <w:rsid w:val="00317A19"/>
    <w:rsid w:val="00317A51"/>
    <w:rsid w:val="00317C94"/>
    <w:rsid w:val="003211C3"/>
    <w:rsid w:val="00322176"/>
    <w:rsid w:val="003225FF"/>
    <w:rsid w:val="003228FA"/>
    <w:rsid w:val="00322A15"/>
    <w:rsid w:val="00322D9E"/>
    <w:rsid w:val="00322E4C"/>
    <w:rsid w:val="00322FF5"/>
    <w:rsid w:val="003232C3"/>
    <w:rsid w:val="00323E22"/>
    <w:rsid w:val="00323FAA"/>
    <w:rsid w:val="003241BD"/>
    <w:rsid w:val="00324E37"/>
    <w:rsid w:val="00324E4E"/>
    <w:rsid w:val="00324EBE"/>
    <w:rsid w:val="0032546B"/>
    <w:rsid w:val="0032580F"/>
    <w:rsid w:val="00325AA1"/>
    <w:rsid w:val="00325B7C"/>
    <w:rsid w:val="00326061"/>
    <w:rsid w:val="003266F7"/>
    <w:rsid w:val="00326AF5"/>
    <w:rsid w:val="00326B66"/>
    <w:rsid w:val="00326C03"/>
    <w:rsid w:val="00327BC4"/>
    <w:rsid w:val="00330019"/>
    <w:rsid w:val="003309EE"/>
    <w:rsid w:val="00330F46"/>
    <w:rsid w:val="00331D4A"/>
    <w:rsid w:val="003322D9"/>
    <w:rsid w:val="0033241F"/>
    <w:rsid w:val="0033255F"/>
    <w:rsid w:val="00332B9B"/>
    <w:rsid w:val="00332FAD"/>
    <w:rsid w:val="00333C44"/>
    <w:rsid w:val="00333F8D"/>
    <w:rsid w:val="00334050"/>
    <w:rsid w:val="003340F3"/>
    <w:rsid w:val="00334338"/>
    <w:rsid w:val="00334423"/>
    <w:rsid w:val="003345B1"/>
    <w:rsid w:val="003348C9"/>
    <w:rsid w:val="00335143"/>
    <w:rsid w:val="00335666"/>
    <w:rsid w:val="003358FB"/>
    <w:rsid w:val="00335B52"/>
    <w:rsid w:val="003360C9"/>
    <w:rsid w:val="00336A2D"/>
    <w:rsid w:val="00336D25"/>
    <w:rsid w:val="00337447"/>
    <w:rsid w:val="00337571"/>
    <w:rsid w:val="003377F6"/>
    <w:rsid w:val="0033780E"/>
    <w:rsid w:val="003406DA"/>
    <w:rsid w:val="0034104B"/>
    <w:rsid w:val="003411F1"/>
    <w:rsid w:val="00342866"/>
    <w:rsid w:val="00342F35"/>
    <w:rsid w:val="003431AB"/>
    <w:rsid w:val="00343429"/>
    <w:rsid w:val="00343646"/>
    <w:rsid w:val="00343B01"/>
    <w:rsid w:val="00343DA9"/>
    <w:rsid w:val="003444ED"/>
    <w:rsid w:val="003447E3"/>
    <w:rsid w:val="0034487D"/>
    <w:rsid w:val="00344B4B"/>
    <w:rsid w:val="00344C28"/>
    <w:rsid w:val="00345AD6"/>
    <w:rsid w:val="0034671B"/>
    <w:rsid w:val="0034672D"/>
    <w:rsid w:val="00347104"/>
    <w:rsid w:val="00347AA0"/>
    <w:rsid w:val="00347BF1"/>
    <w:rsid w:val="0035007D"/>
    <w:rsid w:val="003503D5"/>
    <w:rsid w:val="00350F71"/>
    <w:rsid w:val="00351363"/>
    <w:rsid w:val="003513B8"/>
    <w:rsid w:val="00351B48"/>
    <w:rsid w:val="00352811"/>
    <w:rsid w:val="00353583"/>
    <w:rsid w:val="003536EB"/>
    <w:rsid w:val="00353D97"/>
    <w:rsid w:val="00353D9A"/>
    <w:rsid w:val="00353EBE"/>
    <w:rsid w:val="00354117"/>
    <w:rsid w:val="00354408"/>
    <w:rsid w:val="00354585"/>
    <w:rsid w:val="003547A2"/>
    <w:rsid w:val="00354B7E"/>
    <w:rsid w:val="003553AB"/>
    <w:rsid w:val="00355B12"/>
    <w:rsid w:val="00356949"/>
    <w:rsid w:val="00356BD3"/>
    <w:rsid w:val="00356C18"/>
    <w:rsid w:val="00356C92"/>
    <w:rsid w:val="00356D13"/>
    <w:rsid w:val="00356F93"/>
    <w:rsid w:val="003577C6"/>
    <w:rsid w:val="00357CF9"/>
    <w:rsid w:val="00357EDB"/>
    <w:rsid w:val="003602A0"/>
    <w:rsid w:val="0036062A"/>
    <w:rsid w:val="00360734"/>
    <w:rsid w:val="003609F7"/>
    <w:rsid w:val="00360A07"/>
    <w:rsid w:val="00361035"/>
    <w:rsid w:val="003614AA"/>
    <w:rsid w:val="00361D8F"/>
    <w:rsid w:val="0036246A"/>
    <w:rsid w:val="00362DAC"/>
    <w:rsid w:val="0036307A"/>
    <w:rsid w:val="003636CB"/>
    <w:rsid w:val="00363952"/>
    <w:rsid w:val="00363EFE"/>
    <w:rsid w:val="00364A6F"/>
    <w:rsid w:val="00364DA4"/>
    <w:rsid w:val="00364F71"/>
    <w:rsid w:val="0036572D"/>
    <w:rsid w:val="00365A9C"/>
    <w:rsid w:val="00365C33"/>
    <w:rsid w:val="003661F5"/>
    <w:rsid w:val="0036677D"/>
    <w:rsid w:val="003667A6"/>
    <w:rsid w:val="00366E74"/>
    <w:rsid w:val="00367170"/>
    <w:rsid w:val="0036742C"/>
    <w:rsid w:val="00367704"/>
    <w:rsid w:val="00367FD5"/>
    <w:rsid w:val="00370113"/>
    <w:rsid w:val="003705DE"/>
    <w:rsid w:val="003705E1"/>
    <w:rsid w:val="00370664"/>
    <w:rsid w:val="00370A71"/>
    <w:rsid w:val="00370B38"/>
    <w:rsid w:val="00370BF5"/>
    <w:rsid w:val="00371A53"/>
    <w:rsid w:val="003720D6"/>
    <w:rsid w:val="00372218"/>
    <w:rsid w:val="003725B4"/>
    <w:rsid w:val="00372BD3"/>
    <w:rsid w:val="00372CC1"/>
    <w:rsid w:val="00372F52"/>
    <w:rsid w:val="003736DA"/>
    <w:rsid w:val="003738D6"/>
    <w:rsid w:val="00373A6C"/>
    <w:rsid w:val="00373DF3"/>
    <w:rsid w:val="0037406C"/>
    <w:rsid w:val="003743D9"/>
    <w:rsid w:val="00374551"/>
    <w:rsid w:val="00374FA8"/>
    <w:rsid w:val="00375485"/>
    <w:rsid w:val="003756D8"/>
    <w:rsid w:val="003768AD"/>
    <w:rsid w:val="00376A28"/>
    <w:rsid w:val="00376BF3"/>
    <w:rsid w:val="00376CAB"/>
    <w:rsid w:val="0037735D"/>
    <w:rsid w:val="00377827"/>
    <w:rsid w:val="003778D6"/>
    <w:rsid w:val="003809E6"/>
    <w:rsid w:val="00380DCB"/>
    <w:rsid w:val="00380EB8"/>
    <w:rsid w:val="0038106B"/>
    <w:rsid w:val="0038111E"/>
    <w:rsid w:val="003811EA"/>
    <w:rsid w:val="0038152B"/>
    <w:rsid w:val="003815E6"/>
    <w:rsid w:val="00382F9D"/>
    <w:rsid w:val="00383050"/>
    <w:rsid w:val="0038325B"/>
    <w:rsid w:val="00383331"/>
    <w:rsid w:val="0038364A"/>
    <w:rsid w:val="00383C7F"/>
    <w:rsid w:val="003849CA"/>
    <w:rsid w:val="00385262"/>
    <w:rsid w:val="003852C7"/>
    <w:rsid w:val="003867E1"/>
    <w:rsid w:val="003877C2"/>
    <w:rsid w:val="00387A4C"/>
    <w:rsid w:val="00387A77"/>
    <w:rsid w:val="00387CFC"/>
    <w:rsid w:val="00390442"/>
    <w:rsid w:val="00390879"/>
    <w:rsid w:val="00390EC7"/>
    <w:rsid w:val="00391055"/>
    <w:rsid w:val="0039140F"/>
    <w:rsid w:val="00391BDD"/>
    <w:rsid w:val="00391D4E"/>
    <w:rsid w:val="0039210A"/>
    <w:rsid w:val="0039292E"/>
    <w:rsid w:val="00392D7D"/>
    <w:rsid w:val="00392E53"/>
    <w:rsid w:val="003938FE"/>
    <w:rsid w:val="00393C20"/>
    <w:rsid w:val="00393C81"/>
    <w:rsid w:val="00393CF4"/>
    <w:rsid w:val="0039441A"/>
    <w:rsid w:val="00394421"/>
    <w:rsid w:val="003945C3"/>
    <w:rsid w:val="003958EA"/>
    <w:rsid w:val="00395965"/>
    <w:rsid w:val="00396265"/>
    <w:rsid w:val="00396DA8"/>
    <w:rsid w:val="00396F70"/>
    <w:rsid w:val="003975AD"/>
    <w:rsid w:val="003A007D"/>
    <w:rsid w:val="003A07B1"/>
    <w:rsid w:val="003A07BE"/>
    <w:rsid w:val="003A0D94"/>
    <w:rsid w:val="003A1326"/>
    <w:rsid w:val="003A13E3"/>
    <w:rsid w:val="003A13F8"/>
    <w:rsid w:val="003A158C"/>
    <w:rsid w:val="003A1C77"/>
    <w:rsid w:val="003A1CC5"/>
    <w:rsid w:val="003A1F67"/>
    <w:rsid w:val="003A259C"/>
    <w:rsid w:val="003A2C13"/>
    <w:rsid w:val="003A2C55"/>
    <w:rsid w:val="003A3001"/>
    <w:rsid w:val="003A3274"/>
    <w:rsid w:val="003A3862"/>
    <w:rsid w:val="003A39EF"/>
    <w:rsid w:val="003A40DA"/>
    <w:rsid w:val="003A4159"/>
    <w:rsid w:val="003A41BC"/>
    <w:rsid w:val="003A4331"/>
    <w:rsid w:val="003A44BF"/>
    <w:rsid w:val="003A46D1"/>
    <w:rsid w:val="003A47CF"/>
    <w:rsid w:val="003A4B55"/>
    <w:rsid w:val="003A4E33"/>
    <w:rsid w:val="003A4FF4"/>
    <w:rsid w:val="003A54ED"/>
    <w:rsid w:val="003A59FA"/>
    <w:rsid w:val="003A5B06"/>
    <w:rsid w:val="003A5B8B"/>
    <w:rsid w:val="003A619A"/>
    <w:rsid w:val="003A6B3E"/>
    <w:rsid w:val="003A6E42"/>
    <w:rsid w:val="003A76C2"/>
    <w:rsid w:val="003B07BA"/>
    <w:rsid w:val="003B0C31"/>
    <w:rsid w:val="003B11F7"/>
    <w:rsid w:val="003B13AD"/>
    <w:rsid w:val="003B17AF"/>
    <w:rsid w:val="003B1ADF"/>
    <w:rsid w:val="003B1DAF"/>
    <w:rsid w:val="003B2EAB"/>
    <w:rsid w:val="003B31A2"/>
    <w:rsid w:val="003B3966"/>
    <w:rsid w:val="003B3B81"/>
    <w:rsid w:val="003B404B"/>
    <w:rsid w:val="003B47B5"/>
    <w:rsid w:val="003B4B8F"/>
    <w:rsid w:val="003B4BE3"/>
    <w:rsid w:val="003B5334"/>
    <w:rsid w:val="003B5833"/>
    <w:rsid w:val="003B59E8"/>
    <w:rsid w:val="003B5F4B"/>
    <w:rsid w:val="003B6012"/>
    <w:rsid w:val="003B60F5"/>
    <w:rsid w:val="003B61A5"/>
    <w:rsid w:val="003B676D"/>
    <w:rsid w:val="003B78A6"/>
    <w:rsid w:val="003B7A2C"/>
    <w:rsid w:val="003B7E52"/>
    <w:rsid w:val="003C041F"/>
    <w:rsid w:val="003C07F4"/>
    <w:rsid w:val="003C0AF1"/>
    <w:rsid w:val="003C0DD8"/>
    <w:rsid w:val="003C14A3"/>
    <w:rsid w:val="003C200C"/>
    <w:rsid w:val="003C28F2"/>
    <w:rsid w:val="003C290F"/>
    <w:rsid w:val="003C310F"/>
    <w:rsid w:val="003C3378"/>
    <w:rsid w:val="003C3C25"/>
    <w:rsid w:val="003C45DE"/>
    <w:rsid w:val="003C523C"/>
    <w:rsid w:val="003C5816"/>
    <w:rsid w:val="003C5CF7"/>
    <w:rsid w:val="003C66A7"/>
    <w:rsid w:val="003C6C64"/>
    <w:rsid w:val="003C6E8C"/>
    <w:rsid w:val="003C6FB0"/>
    <w:rsid w:val="003C7036"/>
    <w:rsid w:val="003C7E35"/>
    <w:rsid w:val="003D064C"/>
    <w:rsid w:val="003D0A2D"/>
    <w:rsid w:val="003D0DFF"/>
    <w:rsid w:val="003D13FC"/>
    <w:rsid w:val="003D26A7"/>
    <w:rsid w:val="003D2750"/>
    <w:rsid w:val="003D3D6A"/>
    <w:rsid w:val="003D416D"/>
    <w:rsid w:val="003D430C"/>
    <w:rsid w:val="003D47A4"/>
    <w:rsid w:val="003D5277"/>
    <w:rsid w:val="003D5D12"/>
    <w:rsid w:val="003D6113"/>
    <w:rsid w:val="003D64F3"/>
    <w:rsid w:val="003D65B4"/>
    <w:rsid w:val="003D68F2"/>
    <w:rsid w:val="003D6A78"/>
    <w:rsid w:val="003D7499"/>
    <w:rsid w:val="003D77DB"/>
    <w:rsid w:val="003D7A1B"/>
    <w:rsid w:val="003D7BAD"/>
    <w:rsid w:val="003D7DD9"/>
    <w:rsid w:val="003D7ECB"/>
    <w:rsid w:val="003D7F8B"/>
    <w:rsid w:val="003D7FA1"/>
    <w:rsid w:val="003E0F8C"/>
    <w:rsid w:val="003E1535"/>
    <w:rsid w:val="003E19BD"/>
    <w:rsid w:val="003E2233"/>
    <w:rsid w:val="003E2432"/>
    <w:rsid w:val="003E28D5"/>
    <w:rsid w:val="003E293D"/>
    <w:rsid w:val="003E2A2A"/>
    <w:rsid w:val="003E2A5F"/>
    <w:rsid w:val="003E2B97"/>
    <w:rsid w:val="003E3010"/>
    <w:rsid w:val="003E36FC"/>
    <w:rsid w:val="003E3A61"/>
    <w:rsid w:val="003E41AC"/>
    <w:rsid w:val="003E4A34"/>
    <w:rsid w:val="003E4C23"/>
    <w:rsid w:val="003E518E"/>
    <w:rsid w:val="003E57C5"/>
    <w:rsid w:val="003E6271"/>
    <w:rsid w:val="003E63DA"/>
    <w:rsid w:val="003E66F1"/>
    <w:rsid w:val="003E6AF9"/>
    <w:rsid w:val="003E6B25"/>
    <w:rsid w:val="003E6ECF"/>
    <w:rsid w:val="003E7599"/>
    <w:rsid w:val="003E78B4"/>
    <w:rsid w:val="003E7B8E"/>
    <w:rsid w:val="003E7C0A"/>
    <w:rsid w:val="003E7FD8"/>
    <w:rsid w:val="003F0450"/>
    <w:rsid w:val="003F0601"/>
    <w:rsid w:val="003F0928"/>
    <w:rsid w:val="003F0B1F"/>
    <w:rsid w:val="003F0DE4"/>
    <w:rsid w:val="003F0E28"/>
    <w:rsid w:val="003F1139"/>
    <w:rsid w:val="003F1153"/>
    <w:rsid w:val="003F1428"/>
    <w:rsid w:val="003F1480"/>
    <w:rsid w:val="003F1813"/>
    <w:rsid w:val="003F19EC"/>
    <w:rsid w:val="003F1A92"/>
    <w:rsid w:val="003F1BFA"/>
    <w:rsid w:val="003F290C"/>
    <w:rsid w:val="003F3D52"/>
    <w:rsid w:val="003F3F78"/>
    <w:rsid w:val="003F4462"/>
    <w:rsid w:val="003F57A2"/>
    <w:rsid w:val="003F5B0F"/>
    <w:rsid w:val="003F615B"/>
    <w:rsid w:val="003F656B"/>
    <w:rsid w:val="003F6C0A"/>
    <w:rsid w:val="003F7398"/>
    <w:rsid w:val="003F7422"/>
    <w:rsid w:val="003F781B"/>
    <w:rsid w:val="003F7CE9"/>
    <w:rsid w:val="003F7DE6"/>
    <w:rsid w:val="0040033F"/>
    <w:rsid w:val="00401490"/>
    <w:rsid w:val="00401C6F"/>
    <w:rsid w:val="004021E9"/>
    <w:rsid w:val="004033F9"/>
    <w:rsid w:val="0040371A"/>
    <w:rsid w:val="00403A55"/>
    <w:rsid w:val="00403E44"/>
    <w:rsid w:val="00403F02"/>
    <w:rsid w:val="00404416"/>
    <w:rsid w:val="0040443B"/>
    <w:rsid w:val="00404948"/>
    <w:rsid w:val="00404A04"/>
    <w:rsid w:val="0040567B"/>
    <w:rsid w:val="004056F7"/>
    <w:rsid w:val="00405D89"/>
    <w:rsid w:val="00405F18"/>
    <w:rsid w:val="00405F88"/>
    <w:rsid w:val="0040625E"/>
    <w:rsid w:val="0040626B"/>
    <w:rsid w:val="004065DB"/>
    <w:rsid w:val="004067FF"/>
    <w:rsid w:val="00406C21"/>
    <w:rsid w:val="00406E03"/>
    <w:rsid w:val="00406E33"/>
    <w:rsid w:val="004079A5"/>
    <w:rsid w:val="00407AF9"/>
    <w:rsid w:val="00407D54"/>
    <w:rsid w:val="0041008E"/>
    <w:rsid w:val="004109F2"/>
    <w:rsid w:val="00410B5C"/>
    <w:rsid w:val="00410C8A"/>
    <w:rsid w:val="00410EF5"/>
    <w:rsid w:val="004114E3"/>
    <w:rsid w:val="00411663"/>
    <w:rsid w:val="00411A0D"/>
    <w:rsid w:val="0041250A"/>
    <w:rsid w:val="00412F97"/>
    <w:rsid w:val="00413347"/>
    <w:rsid w:val="004134FB"/>
    <w:rsid w:val="0041424B"/>
    <w:rsid w:val="004149B0"/>
    <w:rsid w:val="00414B1A"/>
    <w:rsid w:val="004150F1"/>
    <w:rsid w:val="00415130"/>
    <w:rsid w:val="00415480"/>
    <w:rsid w:val="00415D93"/>
    <w:rsid w:val="00415F2B"/>
    <w:rsid w:val="00415F4D"/>
    <w:rsid w:val="00416211"/>
    <w:rsid w:val="004164F8"/>
    <w:rsid w:val="0041670F"/>
    <w:rsid w:val="00416A63"/>
    <w:rsid w:val="00416E7B"/>
    <w:rsid w:val="00417406"/>
    <w:rsid w:val="00417E47"/>
    <w:rsid w:val="00420093"/>
    <w:rsid w:val="00420484"/>
    <w:rsid w:val="0042079D"/>
    <w:rsid w:val="00420866"/>
    <w:rsid w:val="004208F9"/>
    <w:rsid w:val="00420C9A"/>
    <w:rsid w:val="0042162A"/>
    <w:rsid w:val="004217A3"/>
    <w:rsid w:val="00421972"/>
    <w:rsid w:val="00421A3D"/>
    <w:rsid w:val="00422074"/>
    <w:rsid w:val="00422229"/>
    <w:rsid w:val="004225A2"/>
    <w:rsid w:val="00422772"/>
    <w:rsid w:val="00422C20"/>
    <w:rsid w:val="00422F3E"/>
    <w:rsid w:val="0042303F"/>
    <w:rsid w:val="004237C5"/>
    <w:rsid w:val="004238EE"/>
    <w:rsid w:val="00423D7D"/>
    <w:rsid w:val="00424BF0"/>
    <w:rsid w:val="00424C27"/>
    <w:rsid w:val="00424FCB"/>
    <w:rsid w:val="00425D4D"/>
    <w:rsid w:val="0042601E"/>
    <w:rsid w:val="0042619B"/>
    <w:rsid w:val="00426599"/>
    <w:rsid w:val="00426979"/>
    <w:rsid w:val="00426AE3"/>
    <w:rsid w:val="00426D7B"/>
    <w:rsid w:val="00427406"/>
    <w:rsid w:val="00427487"/>
    <w:rsid w:val="0042753B"/>
    <w:rsid w:val="00427989"/>
    <w:rsid w:val="00427E77"/>
    <w:rsid w:val="00431012"/>
    <w:rsid w:val="00431072"/>
    <w:rsid w:val="00431336"/>
    <w:rsid w:val="00431367"/>
    <w:rsid w:val="00431393"/>
    <w:rsid w:val="004316F6"/>
    <w:rsid w:val="00431732"/>
    <w:rsid w:val="00431F96"/>
    <w:rsid w:val="004323E3"/>
    <w:rsid w:val="00432F64"/>
    <w:rsid w:val="0043344F"/>
    <w:rsid w:val="004341E1"/>
    <w:rsid w:val="00434C7F"/>
    <w:rsid w:val="00435780"/>
    <w:rsid w:val="004357B7"/>
    <w:rsid w:val="004367C4"/>
    <w:rsid w:val="00436AF6"/>
    <w:rsid w:val="00436B77"/>
    <w:rsid w:val="00436BDE"/>
    <w:rsid w:val="00436CB9"/>
    <w:rsid w:val="00437410"/>
    <w:rsid w:val="00437463"/>
    <w:rsid w:val="0043752F"/>
    <w:rsid w:val="004375F2"/>
    <w:rsid w:val="00437629"/>
    <w:rsid w:val="0043787F"/>
    <w:rsid w:val="00437969"/>
    <w:rsid w:val="004400A8"/>
    <w:rsid w:val="00440521"/>
    <w:rsid w:val="00440E0B"/>
    <w:rsid w:val="00440F6B"/>
    <w:rsid w:val="00440F8F"/>
    <w:rsid w:val="004418CC"/>
    <w:rsid w:val="00441902"/>
    <w:rsid w:val="0044245E"/>
    <w:rsid w:val="00442A71"/>
    <w:rsid w:val="00443EB0"/>
    <w:rsid w:val="00444B8E"/>
    <w:rsid w:val="0044551D"/>
    <w:rsid w:val="004457A0"/>
    <w:rsid w:val="00446BD3"/>
    <w:rsid w:val="00446C97"/>
    <w:rsid w:val="00447235"/>
    <w:rsid w:val="00447259"/>
    <w:rsid w:val="0044727E"/>
    <w:rsid w:val="00447423"/>
    <w:rsid w:val="00447C20"/>
    <w:rsid w:val="00450301"/>
    <w:rsid w:val="00450377"/>
    <w:rsid w:val="0045088A"/>
    <w:rsid w:val="00450B7C"/>
    <w:rsid w:val="00451123"/>
    <w:rsid w:val="00451A69"/>
    <w:rsid w:val="00451B18"/>
    <w:rsid w:val="0045238B"/>
    <w:rsid w:val="0045283B"/>
    <w:rsid w:val="00452E74"/>
    <w:rsid w:val="004530E7"/>
    <w:rsid w:val="00453482"/>
    <w:rsid w:val="00454877"/>
    <w:rsid w:val="00454EB5"/>
    <w:rsid w:val="004551C1"/>
    <w:rsid w:val="004551D2"/>
    <w:rsid w:val="00455E15"/>
    <w:rsid w:val="00455E1A"/>
    <w:rsid w:val="00455E1F"/>
    <w:rsid w:val="004563E7"/>
    <w:rsid w:val="00456686"/>
    <w:rsid w:val="004568DC"/>
    <w:rsid w:val="00456B24"/>
    <w:rsid w:val="00456BCC"/>
    <w:rsid w:val="00457D44"/>
    <w:rsid w:val="00460504"/>
    <w:rsid w:val="0046093A"/>
    <w:rsid w:val="00460995"/>
    <w:rsid w:val="00460CA2"/>
    <w:rsid w:val="00460FE0"/>
    <w:rsid w:val="00461050"/>
    <w:rsid w:val="004614AC"/>
    <w:rsid w:val="0046172A"/>
    <w:rsid w:val="0046189B"/>
    <w:rsid w:val="00461D65"/>
    <w:rsid w:val="00461E51"/>
    <w:rsid w:val="004620BC"/>
    <w:rsid w:val="0046281F"/>
    <w:rsid w:val="00462B99"/>
    <w:rsid w:val="00462CD0"/>
    <w:rsid w:val="00463361"/>
    <w:rsid w:val="0046348C"/>
    <w:rsid w:val="004635A1"/>
    <w:rsid w:val="00463CEF"/>
    <w:rsid w:val="00463DF6"/>
    <w:rsid w:val="0046462D"/>
    <w:rsid w:val="0046473B"/>
    <w:rsid w:val="00464EBD"/>
    <w:rsid w:val="00465351"/>
    <w:rsid w:val="00465DDE"/>
    <w:rsid w:val="004660A6"/>
    <w:rsid w:val="00466524"/>
    <w:rsid w:val="0046673B"/>
    <w:rsid w:val="00466A10"/>
    <w:rsid w:val="004678F6"/>
    <w:rsid w:val="00467B5E"/>
    <w:rsid w:val="00467D05"/>
    <w:rsid w:val="00467DFC"/>
    <w:rsid w:val="004702B9"/>
    <w:rsid w:val="004705BF"/>
    <w:rsid w:val="004706C0"/>
    <w:rsid w:val="004709E4"/>
    <w:rsid w:val="00470BFA"/>
    <w:rsid w:val="0047294E"/>
    <w:rsid w:val="00472B31"/>
    <w:rsid w:val="00472CB3"/>
    <w:rsid w:val="004735BC"/>
    <w:rsid w:val="00473804"/>
    <w:rsid w:val="00473D2F"/>
    <w:rsid w:val="004749AB"/>
    <w:rsid w:val="00474C26"/>
    <w:rsid w:val="00474D62"/>
    <w:rsid w:val="00474DD0"/>
    <w:rsid w:val="00475152"/>
    <w:rsid w:val="004752ED"/>
    <w:rsid w:val="00475828"/>
    <w:rsid w:val="00475BA2"/>
    <w:rsid w:val="00476631"/>
    <w:rsid w:val="004768B0"/>
    <w:rsid w:val="00476971"/>
    <w:rsid w:val="00476AE3"/>
    <w:rsid w:val="0047704A"/>
    <w:rsid w:val="004771A8"/>
    <w:rsid w:val="004772D3"/>
    <w:rsid w:val="00477346"/>
    <w:rsid w:val="00477ABD"/>
    <w:rsid w:val="00477EA5"/>
    <w:rsid w:val="004803D4"/>
    <w:rsid w:val="00480B34"/>
    <w:rsid w:val="0048136E"/>
    <w:rsid w:val="00482384"/>
    <w:rsid w:val="00482491"/>
    <w:rsid w:val="004824A0"/>
    <w:rsid w:val="00482B70"/>
    <w:rsid w:val="004830E1"/>
    <w:rsid w:val="004834D6"/>
    <w:rsid w:val="00483F72"/>
    <w:rsid w:val="00484521"/>
    <w:rsid w:val="004846D2"/>
    <w:rsid w:val="00484FA8"/>
    <w:rsid w:val="004857BF"/>
    <w:rsid w:val="00485914"/>
    <w:rsid w:val="00485EB3"/>
    <w:rsid w:val="00485EC5"/>
    <w:rsid w:val="00486B07"/>
    <w:rsid w:val="00486DE7"/>
    <w:rsid w:val="00487CE5"/>
    <w:rsid w:val="00487D17"/>
    <w:rsid w:val="00487DF6"/>
    <w:rsid w:val="0049017A"/>
    <w:rsid w:val="0049046A"/>
    <w:rsid w:val="00491088"/>
    <w:rsid w:val="00491AF9"/>
    <w:rsid w:val="00491CF3"/>
    <w:rsid w:val="00491F58"/>
    <w:rsid w:val="0049240A"/>
    <w:rsid w:val="00492A59"/>
    <w:rsid w:val="00492A7E"/>
    <w:rsid w:val="00492A8B"/>
    <w:rsid w:val="00492E4D"/>
    <w:rsid w:val="00493A83"/>
    <w:rsid w:val="00493ADC"/>
    <w:rsid w:val="004942E3"/>
    <w:rsid w:val="00494804"/>
    <w:rsid w:val="0049482F"/>
    <w:rsid w:val="00494FAC"/>
    <w:rsid w:val="004954F2"/>
    <w:rsid w:val="004954FC"/>
    <w:rsid w:val="00495703"/>
    <w:rsid w:val="00495A06"/>
    <w:rsid w:val="00495A6B"/>
    <w:rsid w:val="00496498"/>
    <w:rsid w:val="0049681A"/>
    <w:rsid w:val="004974D9"/>
    <w:rsid w:val="00497602"/>
    <w:rsid w:val="004976A8"/>
    <w:rsid w:val="004977AC"/>
    <w:rsid w:val="00497C03"/>
    <w:rsid w:val="00497CAA"/>
    <w:rsid w:val="004A02BB"/>
    <w:rsid w:val="004A077D"/>
    <w:rsid w:val="004A0829"/>
    <w:rsid w:val="004A0844"/>
    <w:rsid w:val="004A0CB5"/>
    <w:rsid w:val="004A1257"/>
    <w:rsid w:val="004A12C2"/>
    <w:rsid w:val="004A19B3"/>
    <w:rsid w:val="004A1FF6"/>
    <w:rsid w:val="004A2030"/>
    <w:rsid w:val="004A2225"/>
    <w:rsid w:val="004A2C49"/>
    <w:rsid w:val="004A32C0"/>
    <w:rsid w:val="004A358B"/>
    <w:rsid w:val="004A38D8"/>
    <w:rsid w:val="004A392F"/>
    <w:rsid w:val="004A3C32"/>
    <w:rsid w:val="004A40F4"/>
    <w:rsid w:val="004A416C"/>
    <w:rsid w:val="004A4EAE"/>
    <w:rsid w:val="004A4FDD"/>
    <w:rsid w:val="004A62BD"/>
    <w:rsid w:val="004A66CC"/>
    <w:rsid w:val="004A6871"/>
    <w:rsid w:val="004A6899"/>
    <w:rsid w:val="004A6904"/>
    <w:rsid w:val="004A71D2"/>
    <w:rsid w:val="004A7846"/>
    <w:rsid w:val="004A79B2"/>
    <w:rsid w:val="004A7B0F"/>
    <w:rsid w:val="004B06DF"/>
    <w:rsid w:val="004B08B1"/>
    <w:rsid w:val="004B0DA8"/>
    <w:rsid w:val="004B1966"/>
    <w:rsid w:val="004B1A77"/>
    <w:rsid w:val="004B1E8E"/>
    <w:rsid w:val="004B258C"/>
    <w:rsid w:val="004B29AF"/>
    <w:rsid w:val="004B30B0"/>
    <w:rsid w:val="004B37E5"/>
    <w:rsid w:val="004B3817"/>
    <w:rsid w:val="004B38CB"/>
    <w:rsid w:val="004B3AB6"/>
    <w:rsid w:val="004B3EFF"/>
    <w:rsid w:val="004B40A6"/>
    <w:rsid w:val="004B423E"/>
    <w:rsid w:val="004B429B"/>
    <w:rsid w:val="004B464E"/>
    <w:rsid w:val="004B5190"/>
    <w:rsid w:val="004B623C"/>
    <w:rsid w:val="004B6727"/>
    <w:rsid w:val="004B675E"/>
    <w:rsid w:val="004B6CDC"/>
    <w:rsid w:val="004B6E1C"/>
    <w:rsid w:val="004B7369"/>
    <w:rsid w:val="004B736B"/>
    <w:rsid w:val="004B73DB"/>
    <w:rsid w:val="004B7A3E"/>
    <w:rsid w:val="004C02E8"/>
    <w:rsid w:val="004C0522"/>
    <w:rsid w:val="004C0958"/>
    <w:rsid w:val="004C10A0"/>
    <w:rsid w:val="004C18DD"/>
    <w:rsid w:val="004C1D2C"/>
    <w:rsid w:val="004C1D7E"/>
    <w:rsid w:val="004C1F3B"/>
    <w:rsid w:val="004C2008"/>
    <w:rsid w:val="004C2EE8"/>
    <w:rsid w:val="004C2FA3"/>
    <w:rsid w:val="004C40A0"/>
    <w:rsid w:val="004C487C"/>
    <w:rsid w:val="004C4AB8"/>
    <w:rsid w:val="004C4D63"/>
    <w:rsid w:val="004C51EA"/>
    <w:rsid w:val="004C52AB"/>
    <w:rsid w:val="004C5C74"/>
    <w:rsid w:val="004C5CF6"/>
    <w:rsid w:val="004C622A"/>
    <w:rsid w:val="004C6959"/>
    <w:rsid w:val="004C696B"/>
    <w:rsid w:val="004C7001"/>
    <w:rsid w:val="004C7032"/>
    <w:rsid w:val="004C7098"/>
    <w:rsid w:val="004C70B7"/>
    <w:rsid w:val="004C71F6"/>
    <w:rsid w:val="004C7233"/>
    <w:rsid w:val="004C7337"/>
    <w:rsid w:val="004C78DF"/>
    <w:rsid w:val="004C7AA6"/>
    <w:rsid w:val="004D0097"/>
    <w:rsid w:val="004D00EF"/>
    <w:rsid w:val="004D072A"/>
    <w:rsid w:val="004D0D75"/>
    <w:rsid w:val="004D0FE4"/>
    <w:rsid w:val="004D160C"/>
    <w:rsid w:val="004D18B7"/>
    <w:rsid w:val="004D1D8B"/>
    <w:rsid w:val="004D1E0F"/>
    <w:rsid w:val="004D1FB0"/>
    <w:rsid w:val="004D2674"/>
    <w:rsid w:val="004D28D2"/>
    <w:rsid w:val="004D2C3B"/>
    <w:rsid w:val="004D2D3F"/>
    <w:rsid w:val="004D2DF1"/>
    <w:rsid w:val="004D3F23"/>
    <w:rsid w:val="004D42FB"/>
    <w:rsid w:val="004D4510"/>
    <w:rsid w:val="004D4E90"/>
    <w:rsid w:val="004D63E7"/>
    <w:rsid w:val="004D67F7"/>
    <w:rsid w:val="004D6F77"/>
    <w:rsid w:val="004D736C"/>
    <w:rsid w:val="004D77B8"/>
    <w:rsid w:val="004D787B"/>
    <w:rsid w:val="004D7AB0"/>
    <w:rsid w:val="004D7B0D"/>
    <w:rsid w:val="004D7BB8"/>
    <w:rsid w:val="004E0130"/>
    <w:rsid w:val="004E017F"/>
    <w:rsid w:val="004E023D"/>
    <w:rsid w:val="004E06F1"/>
    <w:rsid w:val="004E078C"/>
    <w:rsid w:val="004E0EE3"/>
    <w:rsid w:val="004E0F10"/>
    <w:rsid w:val="004E1132"/>
    <w:rsid w:val="004E120B"/>
    <w:rsid w:val="004E15BA"/>
    <w:rsid w:val="004E16D3"/>
    <w:rsid w:val="004E20BA"/>
    <w:rsid w:val="004E22D9"/>
    <w:rsid w:val="004E234A"/>
    <w:rsid w:val="004E23D5"/>
    <w:rsid w:val="004E23F8"/>
    <w:rsid w:val="004E270C"/>
    <w:rsid w:val="004E331B"/>
    <w:rsid w:val="004E335E"/>
    <w:rsid w:val="004E33BD"/>
    <w:rsid w:val="004E3600"/>
    <w:rsid w:val="004E37EE"/>
    <w:rsid w:val="004E4094"/>
    <w:rsid w:val="004E4153"/>
    <w:rsid w:val="004E4305"/>
    <w:rsid w:val="004E4505"/>
    <w:rsid w:val="004E4CD6"/>
    <w:rsid w:val="004E5291"/>
    <w:rsid w:val="004E54AC"/>
    <w:rsid w:val="004E5C97"/>
    <w:rsid w:val="004E5D5B"/>
    <w:rsid w:val="004E6C68"/>
    <w:rsid w:val="004E6FDC"/>
    <w:rsid w:val="004E740C"/>
    <w:rsid w:val="004F004F"/>
    <w:rsid w:val="004F037C"/>
    <w:rsid w:val="004F0DFB"/>
    <w:rsid w:val="004F1207"/>
    <w:rsid w:val="004F15C0"/>
    <w:rsid w:val="004F1AA1"/>
    <w:rsid w:val="004F1BED"/>
    <w:rsid w:val="004F1E60"/>
    <w:rsid w:val="004F24CF"/>
    <w:rsid w:val="004F254A"/>
    <w:rsid w:val="004F25EB"/>
    <w:rsid w:val="004F2743"/>
    <w:rsid w:val="004F3825"/>
    <w:rsid w:val="004F3BE7"/>
    <w:rsid w:val="004F453C"/>
    <w:rsid w:val="004F4BC5"/>
    <w:rsid w:val="004F4D62"/>
    <w:rsid w:val="004F58C6"/>
    <w:rsid w:val="004F6346"/>
    <w:rsid w:val="004F7C70"/>
    <w:rsid w:val="004F7F71"/>
    <w:rsid w:val="0050036E"/>
    <w:rsid w:val="005005D7"/>
    <w:rsid w:val="00500681"/>
    <w:rsid w:val="005009A1"/>
    <w:rsid w:val="00500F86"/>
    <w:rsid w:val="005018D7"/>
    <w:rsid w:val="00501FDB"/>
    <w:rsid w:val="005021EF"/>
    <w:rsid w:val="005026EF"/>
    <w:rsid w:val="005027A7"/>
    <w:rsid w:val="005028EC"/>
    <w:rsid w:val="0050291F"/>
    <w:rsid w:val="00502E2C"/>
    <w:rsid w:val="005030EB"/>
    <w:rsid w:val="0050335F"/>
    <w:rsid w:val="00503398"/>
    <w:rsid w:val="0050359B"/>
    <w:rsid w:val="00503690"/>
    <w:rsid w:val="00503CBC"/>
    <w:rsid w:val="005048BE"/>
    <w:rsid w:val="0050498B"/>
    <w:rsid w:val="00505717"/>
    <w:rsid w:val="00505810"/>
    <w:rsid w:val="00505A49"/>
    <w:rsid w:val="00505D2B"/>
    <w:rsid w:val="00505E48"/>
    <w:rsid w:val="00506AC1"/>
    <w:rsid w:val="00506CEB"/>
    <w:rsid w:val="00506E06"/>
    <w:rsid w:val="00507493"/>
    <w:rsid w:val="00510480"/>
    <w:rsid w:val="00510682"/>
    <w:rsid w:val="00511000"/>
    <w:rsid w:val="0051176F"/>
    <w:rsid w:val="00511B28"/>
    <w:rsid w:val="00511E79"/>
    <w:rsid w:val="00512AB7"/>
    <w:rsid w:val="005131D3"/>
    <w:rsid w:val="00513435"/>
    <w:rsid w:val="00513C8B"/>
    <w:rsid w:val="0051406A"/>
    <w:rsid w:val="005141A8"/>
    <w:rsid w:val="00514312"/>
    <w:rsid w:val="00514616"/>
    <w:rsid w:val="0051489B"/>
    <w:rsid w:val="00515033"/>
    <w:rsid w:val="0051582A"/>
    <w:rsid w:val="00515F8F"/>
    <w:rsid w:val="005162B9"/>
    <w:rsid w:val="00516656"/>
    <w:rsid w:val="00516815"/>
    <w:rsid w:val="005168A4"/>
    <w:rsid w:val="005169D9"/>
    <w:rsid w:val="00516C87"/>
    <w:rsid w:val="00516F3E"/>
    <w:rsid w:val="0051752F"/>
    <w:rsid w:val="00517A36"/>
    <w:rsid w:val="00517DDA"/>
    <w:rsid w:val="00517E38"/>
    <w:rsid w:val="00517E7A"/>
    <w:rsid w:val="00520066"/>
    <w:rsid w:val="00520261"/>
    <w:rsid w:val="00520560"/>
    <w:rsid w:val="005205C8"/>
    <w:rsid w:val="005208DD"/>
    <w:rsid w:val="00521BCF"/>
    <w:rsid w:val="005228DE"/>
    <w:rsid w:val="0052335A"/>
    <w:rsid w:val="0052344B"/>
    <w:rsid w:val="00523F10"/>
    <w:rsid w:val="0052419E"/>
    <w:rsid w:val="0052448D"/>
    <w:rsid w:val="005244EC"/>
    <w:rsid w:val="00524580"/>
    <w:rsid w:val="00524B07"/>
    <w:rsid w:val="00524B4B"/>
    <w:rsid w:val="00524D81"/>
    <w:rsid w:val="005260A8"/>
    <w:rsid w:val="005269A2"/>
    <w:rsid w:val="00526A0B"/>
    <w:rsid w:val="00527A8B"/>
    <w:rsid w:val="00527E30"/>
    <w:rsid w:val="00530416"/>
    <w:rsid w:val="00530838"/>
    <w:rsid w:val="00530ED1"/>
    <w:rsid w:val="00530F2A"/>
    <w:rsid w:val="00530FE9"/>
    <w:rsid w:val="0053169A"/>
    <w:rsid w:val="005317AE"/>
    <w:rsid w:val="0053236E"/>
    <w:rsid w:val="005323A0"/>
    <w:rsid w:val="005328D6"/>
    <w:rsid w:val="00532BF8"/>
    <w:rsid w:val="00532BFE"/>
    <w:rsid w:val="00532CBB"/>
    <w:rsid w:val="00532E0A"/>
    <w:rsid w:val="0053324C"/>
    <w:rsid w:val="00533CE9"/>
    <w:rsid w:val="00533E3F"/>
    <w:rsid w:val="005341FE"/>
    <w:rsid w:val="00534227"/>
    <w:rsid w:val="00534351"/>
    <w:rsid w:val="005343F3"/>
    <w:rsid w:val="005345A4"/>
    <w:rsid w:val="005347DF"/>
    <w:rsid w:val="00534A28"/>
    <w:rsid w:val="00534CAF"/>
    <w:rsid w:val="00535C7E"/>
    <w:rsid w:val="0053651A"/>
    <w:rsid w:val="00536A7D"/>
    <w:rsid w:val="00536CA2"/>
    <w:rsid w:val="0053711A"/>
    <w:rsid w:val="00537D6F"/>
    <w:rsid w:val="00537EDB"/>
    <w:rsid w:val="00540CFC"/>
    <w:rsid w:val="00540DD2"/>
    <w:rsid w:val="00540E4D"/>
    <w:rsid w:val="005410F6"/>
    <w:rsid w:val="00541989"/>
    <w:rsid w:val="00541C5E"/>
    <w:rsid w:val="00541EF0"/>
    <w:rsid w:val="005427D1"/>
    <w:rsid w:val="00542AEE"/>
    <w:rsid w:val="00543A28"/>
    <w:rsid w:val="00543BD9"/>
    <w:rsid w:val="0054429E"/>
    <w:rsid w:val="00544D9C"/>
    <w:rsid w:val="0054500C"/>
    <w:rsid w:val="00545107"/>
    <w:rsid w:val="005454CF"/>
    <w:rsid w:val="00545F57"/>
    <w:rsid w:val="00546946"/>
    <w:rsid w:val="00546FDC"/>
    <w:rsid w:val="0054773F"/>
    <w:rsid w:val="005479E2"/>
    <w:rsid w:val="00547FBB"/>
    <w:rsid w:val="00550359"/>
    <w:rsid w:val="005506FE"/>
    <w:rsid w:val="00550B0B"/>
    <w:rsid w:val="00550B30"/>
    <w:rsid w:val="00550BEA"/>
    <w:rsid w:val="00550C3A"/>
    <w:rsid w:val="00550D2F"/>
    <w:rsid w:val="00551249"/>
    <w:rsid w:val="00551CE3"/>
    <w:rsid w:val="0055230A"/>
    <w:rsid w:val="00552962"/>
    <w:rsid w:val="005531B8"/>
    <w:rsid w:val="00553382"/>
    <w:rsid w:val="005533CD"/>
    <w:rsid w:val="005535A4"/>
    <w:rsid w:val="00553885"/>
    <w:rsid w:val="00553A72"/>
    <w:rsid w:val="00553C36"/>
    <w:rsid w:val="00553E3F"/>
    <w:rsid w:val="0055408F"/>
    <w:rsid w:val="0055409A"/>
    <w:rsid w:val="0055414D"/>
    <w:rsid w:val="005541F9"/>
    <w:rsid w:val="00554463"/>
    <w:rsid w:val="005545F6"/>
    <w:rsid w:val="0055498D"/>
    <w:rsid w:val="005551D6"/>
    <w:rsid w:val="0055525F"/>
    <w:rsid w:val="005553BE"/>
    <w:rsid w:val="005553E0"/>
    <w:rsid w:val="00555491"/>
    <w:rsid w:val="00555A9F"/>
    <w:rsid w:val="00555B19"/>
    <w:rsid w:val="00555B45"/>
    <w:rsid w:val="00555B6F"/>
    <w:rsid w:val="00555F3A"/>
    <w:rsid w:val="00556BC9"/>
    <w:rsid w:val="005571DB"/>
    <w:rsid w:val="00557BC8"/>
    <w:rsid w:val="00557D67"/>
    <w:rsid w:val="0056009C"/>
    <w:rsid w:val="005608A9"/>
    <w:rsid w:val="005609BE"/>
    <w:rsid w:val="00560E8A"/>
    <w:rsid w:val="005612D0"/>
    <w:rsid w:val="0056156F"/>
    <w:rsid w:val="0056175E"/>
    <w:rsid w:val="005618B3"/>
    <w:rsid w:val="00561DF5"/>
    <w:rsid w:val="0056210A"/>
    <w:rsid w:val="0056288F"/>
    <w:rsid w:val="00563166"/>
    <w:rsid w:val="005633CE"/>
    <w:rsid w:val="0056344B"/>
    <w:rsid w:val="00563D8B"/>
    <w:rsid w:val="005646B0"/>
    <w:rsid w:val="00564944"/>
    <w:rsid w:val="005649E1"/>
    <w:rsid w:val="00564BE0"/>
    <w:rsid w:val="00565573"/>
    <w:rsid w:val="0056579A"/>
    <w:rsid w:val="005657A0"/>
    <w:rsid w:val="00565809"/>
    <w:rsid w:val="00566035"/>
    <w:rsid w:val="00566443"/>
    <w:rsid w:val="005666F7"/>
    <w:rsid w:val="00566CBE"/>
    <w:rsid w:val="00566F24"/>
    <w:rsid w:val="00566F29"/>
    <w:rsid w:val="00566FF7"/>
    <w:rsid w:val="0056702D"/>
    <w:rsid w:val="005672B1"/>
    <w:rsid w:val="005701E1"/>
    <w:rsid w:val="00570395"/>
    <w:rsid w:val="00570D19"/>
    <w:rsid w:val="00571541"/>
    <w:rsid w:val="00571D27"/>
    <w:rsid w:val="00571D30"/>
    <w:rsid w:val="00571FF8"/>
    <w:rsid w:val="00572695"/>
    <w:rsid w:val="00572D01"/>
    <w:rsid w:val="0057328B"/>
    <w:rsid w:val="00573553"/>
    <w:rsid w:val="00573779"/>
    <w:rsid w:val="00573EB2"/>
    <w:rsid w:val="0057415D"/>
    <w:rsid w:val="0057448D"/>
    <w:rsid w:val="005747CA"/>
    <w:rsid w:val="00574C73"/>
    <w:rsid w:val="0057536F"/>
    <w:rsid w:val="0057546A"/>
    <w:rsid w:val="00575975"/>
    <w:rsid w:val="00575B78"/>
    <w:rsid w:val="00576812"/>
    <w:rsid w:val="00576B9C"/>
    <w:rsid w:val="00576C76"/>
    <w:rsid w:val="00577216"/>
    <w:rsid w:val="005775E5"/>
    <w:rsid w:val="00577788"/>
    <w:rsid w:val="005777B5"/>
    <w:rsid w:val="0057798B"/>
    <w:rsid w:val="00577EF7"/>
    <w:rsid w:val="0058049F"/>
    <w:rsid w:val="00580511"/>
    <w:rsid w:val="00580818"/>
    <w:rsid w:val="0058081E"/>
    <w:rsid w:val="005810A8"/>
    <w:rsid w:val="00581214"/>
    <w:rsid w:val="005812A9"/>
    <w:rsid w:val="005815E7"/>
    <w:rsid w:val="00581819"/>
    <w:rsid w:val="00582505"/>
    <w:rsid w:val="00582631"/>
    <w:rsid w:val="0058294B"/>
    <w:rsid w:val="00582AAE"/>
    <w:rsid w:val="00582F7D"/>
    <w:rsid w:val="00583868"/>
    <w:rsid w:val="00583A04"/>
    <w:rsid w:val="00583B5F"/>
    <w:rsid w:val="00584C06"/>
    <w:rsid w:val="005851DE"/>
    <w:rsid w:val="005854D9"/>
    <w:rsid w:val="00585D96"/>
    <w:rsid w:val="0058662A"/>
    <w:rsid w:val="00586EA8"/>
    <w:rsid w:val="005872C5"/>
    <w:rsid w:val="00587659"/>
    <w:rsid w:val="00590848"/>
    <w:rsid w:val="00590872"/>
    <w:rsid w:val="00591377"/>
    <w:rsid w:val="005918D6"/>
    <w:rsid w:val="0059197F"/>
    <w:rsid w:val="00591C08"/>
    <w:rsid w:val="00592037"/>
    <w:rsid w:val="00592112"/>
    <w:rsid w:val="0059252D"/>
    <w:rsid w:val="005928DA"/>
    <w:rsid w:val="00592A92"/>
    <w:rsid w:val="005932B5"/>
    <w:rsid w:val="005934EE"/>
    <w:rsid w:val="005937C4"/>
    <w:rsid w:val="00593814"/>
    <w:rsid w:val="0059384C"/>
    <w:rsid w:val="00594062"/>
    <w:rsid w:val="00594535"/>
    <w:rsid w:val="00594C97"/>
    <w:rsid w:val="00594ECD"/>
    <w:rsid w:val="0059570A"/>
    <w:rsid w:val="0059578D"/>
    <w:rsid w:val="00596210"/>
    <w:rsid w:val="0059698F"/>
    <w:rsid w:val="0059762A"/>
    <w:rsid w:val="00597728"/>
    <w:rsid w:val="00597A45"/>
    <w:rsid w:val="005A04FA"/>
    <w:rsid w:val="005A0696"/>
    <w:rsid w:val="005A0843"/>
    <w:rsid w:val="005A0A8A"/>
    <w:rsid w:val="005A1147"/>
    <w:rsid w:val="005A1E9B"/>
    <w:rsid w:val="005A2576"/>
    <w:rsid w:val="005A2F4C"/>
    <w:rsid w:val="005A3325"/>
    <w:rsid w:val="005A3493"/>
    <w:rsid w:val="005A4461"/>
    <w:rsid w:val="005A5181"/>
    <w:rsid w:val="005A5873"/>
    <w:rsid w:val="005A5FF1"/>
    <w:rsid w:val="005A6200"/>
    <w:rsid w:val="005A6647"/>
    <w:rsid w:val="005A696A"/>
    <w:rsid w:val="005A6BEE"/>
    <w:rsid w:val="005A6C57"/>
    <w:rsid w:val="005B046A"/>
    <w:rsid w:val="005B0517"/>
    <w:rsid w:val="005B0A36"/>
    <w:rsid w:val="005B13E6"/>
    <w:rsid w:val="005B14AB"/>
    <w:rsid w:val="005B1CF5"/>
    <w:rsid w:val="005B1ECF"/>
    <w:rsid w:val="005B22BD"/>
    <w:rsid w:val="005B2387"/>
    <w:rsid w:val="005B2619"/>
    <w:rsid w:val="005B374D"/>
    <w:rsid w:val="005B38DA"/>
    <w:rsid w:val="005B3AB7"/>
    <w:rsid w:val="005B3B32"/>
    <w:rsid w:val="005B42A9"/>
    <w:rsid w:val="005B46B3"/>
    <w:rsid w:val="005B4BC7"/>
    <w:rsid w:val="005B50EA"/>
    <w:rsid w:val="005B51DB"/>
    <w:rsid w:val="005B5505"/>
    <w:rsid w:val="005B5562"/>
    <w:rsid w:val="005B58DF"/>
    <w:rsid w:val="005B5D6A"/>
    <w:rsid w:val="005B64ED"/>
    <w:rsid w:val="005B6624"/>
    <w:rsid w:val="005B678A"/>
    <w:rsid w:val="005B6A5F"/>
    <w:rsid w:val="005B6B80"/>
    <w:rsid w:val="005B6D99"/>
    <w:rsid w:val="005B75A0"/>
    <w:rsid w:val="005B78B1"/>
    <w:rsid w:val="005B7C25"/>
    <w:rsid w:val="005B7DAB"/>
    <w:rsid w:val="005C0A67"/>
    <w:rsid w:val="005C0CCC"/>
    <w:rsid w:val="005C0F99"/>
    <w:rsid w:val="005C10FF"/>
    <w:rsid w:val="005C12C2"/>
    <w:rsid w:val="005C1868"/>
    <w:rsid w:val="005C2452"/>
    <w:rsid w:val="005C2B79"/>
    <w:rsid w:val="005C3291"/>
    <w:rsid w:val="005C3543"/>
    <w:rsid w:val="005C3BD6"/>
    <w:rsid w:val="005C3E93"/>
    <w:rsid w:val="005C4299"/>
    <w:rsid w:val="005C454D"/>
    <w:rsid w:val="005C46E8"/>
    <w:rsid w:val="005C4867"/>
    <w:rsid w:val="005C4FD2"/>
    <w:rsid w:val="005C5BAC"/>
    <w:rsid w:val="005C5F01"/>
    <w:rsid w:val="005C6624"/>
    <w:rsid w:val="005C6734"/>
    <w:rsid w:val="005C6809"/>
    <w:rsid w:val="005C6DA8"/>
    <w:rsid w:val="005C6E79"/>
    <w:rsid w:val="005C71BA"/>
    <w:rsid w:val="005C72C5"/>
    <w:rsid w:val="005C73D3"/>
    <w:rsid w:val="005C77C8"/>
    <w:rsid w:val="005C79A1"/>
    <w:rsid w:val="005C7A39"/>
    <w:rsid w:val="005C7FA3"/>
    <w:rsid w:val="005D0392"/>
    <w:rsid w:val="005D0465"/>
    <w:rsid w:val="005D12EF"/>
    <w:rsid w:val="005D204D"/>
    <w:rsid w:val="005D21B3"/>
    <w:rsid w:val="005D251D"/>
    <w:rsid w:val="005D282C"/>
    <w:rsid w:val="005D2A81"/>
    <w:rsid w:val="005D2D35"/>
    <w:rsid w:val="005D3557"/>
    <w:rsid w:val="005D38C6"/>
    <w:rsid w:val="005D3933"/>
    <w:rsid w:val="005D3BB8"/>
    <w:rsid w:val="005D3C1F"/>
    <w:rsid w:val="005D407B"/>
    <w:rsid w:val="005D44DE"/>
    <w:rsid w:val="005D4613"/>
    <w:rsid w:val="005D4821"/>
    <w:rsid w:val="005D4D34"/>
    <w:rsid w:val="005D4DE8"/>
    <w:rsid w:val="005D4E77"/>
    <w:rsid w:val="005D4EDB"/>
    <w:rsid w:val="005D4FBE"/>
    <w:rsid w:val="005D503E"/>
    <w:rsid w:val="005D51D1"/>
    <w:rsid w:val="005D53E7"/>
    <w:rsid w:val="005D55A1"/>
    <w:rsid w:val="005D59D8"/>
    <w:rsid w:val="005D5A7C"/>
    <w:rsid w:val="005D6572"/>
    <w:rsid w:val="005D6641"/>
    <w:rsid w:val="005D6890"/>
    <w:rsid w:val="005D6FAD"/>
    <w:rsid w:val="005D78D0"/>
    <w:rsid w:val="005D7B8E"/>
    <w:rsid w:val="005D7D92"/>
    <w:rsid w:val="005D7F4B"/>
    <w:rsid w:val="005E07F0"/>
    <w:rsid w:val="005E0993"/>
    <w:rsid w:val="005E0FD2"/>
    <w:rsid w:val="005E12EE"/>
    <w:rsid w:val="005E19E7"/>
    <w:rsid w:val="005E1A02"/>
    <w:rsid w:val="005E2311"/>
    <w:rsid w:val="005E25D1"/>
    <w:rsid w:val="005E2785"/>
    <w:rsid w:val="005E294B"/>
    <w:rsid w:val="005E2A28"/>
    <w:rsid w:val="005E2AD1"/>
    <w:rsid w:val="005E311D"/>
    <w:rsid w:val="005E35EE"/>
    <w:rsid w:val="005E3A32"/>
    <w:rsid w:val="005E3DA2"/>
    <w:rsid w:val="005E47CA"/>
    <w:rsid w:val="005E48AE"/>
    <w:rsid w:val="005E4BF5"/>
    <w:rsid w:val="005E5517"/>
    <w:rsid w:val="005E583F"/>
    <w:rsid w:val="005E5BD0"/>
    <w:rsid w:val="005E6405"/>
    <w:rsid w:val="005E694B"/>
    <w:rsid w:val="005E6CA1"/>
    <w:rsid w:val="005E6E0C"/>
    <w:rsid w:val="005E7245"/>
    <w:rsid w:val="005E732C"/>
    <w:rsid w:val="005F1501"/>
    <w:rsid w:val="005F172F"/>
    <w:rsid w:val="005F17E4"/>
    <w:rsid w:val="005F1989"/>
    <w:rsid w:val="005F1A08"/>
    <w:rsid w:val="005F1C1B"/>
    <w:rsid w:val="005F1F22"/>
    <w:rsid w:val="005F1F43"/>
    <w:rsid w:val="005F2487"/>
    <w:rsid w:val="005F25F6"/>
    <w:rsid w:val="005F27D3"/>
    <w:rsid w:val="005F2BE6"/>
    <w:rsid w:val="005F2C8A"/>
    <w:rsid w:val="005F2F90"/>
    <w:rsid w:val="005F2FF5"/>
    <w:rsid w:val="005F36AA"/>
    <w:rsid w:val="005F3DE8"/>
    <w:rsid w:val="005F3E1B"/>
    <w:rsid w:val="005F3FB2"/>
    <w:rsid w:val="005F42E4"/>
    <w:rsid w:val="005F46AE"/>
    <w:rsid w:val="005F5132"/>
    <w:rsid w:val="005F52C8"/>
    <w:rsid w:val="005F54B2"/>
    <w:rsid w:val="005F5937"/>
    <w:rsid w:val="005F5A56"/>
    <w:rsid w:val="005F5BFB"/>
    <w:rsid w:val="005F5C60"/>
    <w:rsid w:val="005F5E3A"/>
    <w:rsid w:val="005F6069"/>
    <w:rsid w:val="005F6348"/>
    <w:rsid w:val="005F6531"/>
    <w:rsid w:val="005F6900"/>
    <w:rsid w:val="005F6A0C"/>
    <w:rsid w:val="005F6E85"/>
    <w:rsid w:val="005F6FC2"/>
    <w:rsid w:val="005F7188"/>
    <w:rsid w:val="005F7325"/>
    <w:rsid w:val="005F76F9"/>
    <w:rsid w:val="005F7B7A"/>
    <w:rsid w:val="005F7D4B"/>
    <w:rsid w:val="00600063"/>
    <w:rsid w:val="006006B5"/>
    <w:rsid w:val="0060147A"/>
    <w:rsid w:val="006016B9"/>
    <w:rsid w:val="006022B6"/>
    <w:rsid w:val="006022E7"/>
    <w:rsid w:val="00602446"/>
    <w:rsid w:val="0060267F"/>
    <w:rsid w:val="00602B09"/>
    <w:rsid w:val="00603A7F"/>
    <w:rsid w:val="00603C04"/>
    <w:rsid w:val="00603E2C"/>
    <w:rsid w:val="00603EFD"/>
    <w:rsid w:val="00604407"/>
    <w:rsid w:val="006045E3"/>
    <w:rsid w:val="00604B07"/>
    <w:rsid w:val="00604BFA"/>
    <w:rsid w:val="006055B0"/>
    <w:rsid w:val="00605B65"/>
    <w:rsid w:val="00605F2D"/>
    <w:rsid w:val="00606486"/>
    <w:rsid w:val="0060694E"/>
    <w:rsid w:val="00606BC2"/>
    <w:rsid w:val="00606C53"/>
    <w:rsid w:val="00606F81"/>
    <w:rsid w:val="00606F82"/>
    <w:rsid w:val="006073B2"/>
    <w:rsid w:val="00607BCF"/>
    <w:rsid w:val="00610263"/>
    <w:rsid w:val="006108E9"/>
    <w:rsid w:val="00610906"/>
    <w:rsid w:val="00610E7A"/>
    <w:rsid w:val="00611DDE"/>
    <w:rsid w:val="00612323"/>
    <w:rsid w:val="00612468"/>
    <w:rsid w:val="0061289B"/>
    <w:rsid w:val="00613213"/>
    <w:rsid w:val="006134FD"/>
    <w:rsid w:val="00613B45"/>
    <w:rsid w:val="006141AC"/>
    <w:rsid w:val="00614A58"/>
    <w:rsid w:val="00614F76"/>
    <w:rsid w:val="006158D6"/>
    <w:rsid w:val="00615BC8"/>
    <w:rsid w:val="00615EEB"/>
    <w:rsid w:val="006161FE"/>
    <w:rsid w:val="0061640E"/>
    <w:rsid w:val="00616596"/>
    <w:rsid w:val="00616698"/>
    <w:rsid w:val="0061676C"/>
    <w:rsid w:val="00616BC3"/>
    <w:rsid w:val="00616F4B"/>
    <w:rsid w:val="00616F6B"/>
    <w:rsid w:val="0061710F"/>
    <w:rsid w:val="00617E00"/>
    <w:rsid w:val="00620F9A"/>
    <w:rsid w:val="006210FC"/>
    <w:rsid w:val="006210FE"/>
    <w:rsid w:val="0062112E"/>
    <w:rsid w:val="006217D0"/>
    <w:rsid w:val="0062199D"/>
    <w:rsid w:val="00621A4B"/>
    <w:rsid w:val="00621BAE"/>
    <w:rsid w:val="00622001"/>
    <w:rsid w:val="00622C1A"/>
    <w:rsid w:val="00623224"/>
    <w:rsid w:val="0062325D"/>
    <w:rsid w:val="006232AB"/>
    <w:rsid w:val="0062350E"/>
    <w:rsid w:val="006236E7"/>
    <w:rsid w:val="00623C38"/>
    <w:rsid w:val="00623FDC"/>
    <w:rsid w:val="0062417C"/>
    <w:rsid w:val="0062449E"/>
    <w:rsid w:val="006244DC"/>
    <w:rsid w:val="00624D35"/>
    <w:rsid w:val="00624F31"/>
    <w:rsid w:val="006250AB"/>
    <w:rsid w:val="0062568D"/>
    <w:rsid w:val="00625770"/>
    <w:rsid w:val="006258BC"/>
    <w:rsid w:val="00625B2D"/>
    <w:rsid w:val="00625D55"/>
    <w:rsid w:val="00625E3C"/>
    <w:rsid w:val="00626815"/>
    <w:rsid w:val="006268E6"/>
    <w:rsid w:val="00627397"/>
    <w:rsid w:val="00627C05"/>
    <w:rsid w:val="006308B9"/>
    <w:rsid w:val="00630ABA"/>
    <w:rsid w:val="0063119A"/>
    <w:rsid w:val="006316C3"/>
    <w:rsid w:val="00631C8E"/>
    <w:rsid w:val="00631EED"/>
    <w:rsid w:val="00632013"/>
    <w:rsid w:val="006323FB"/>
    <w:rsid w:val="00632827"/>
    <w:rsid w:val="006329BB"/>
    <w:rsid w:val="00632F7B"/>
    <w:rsid w:val="006330B2"/>
    <w:rsid w:val="006332FE"/>
    <w:rsid w:val="006347C4"/>
    <w:rsid w:val="00634F7F"/>
    <w:rsid w:val="00635452"/>
    <w:rsid w:val="00635621"/>
    <w:rsid w:val="00635751"/>
    <w:rsid w:val="006357A9"/>
    <w:rsid w:val="00635FAA"/>
    <w:rsid w:val="00636747"/>
    <w:rsid w:val="00636A2E"/>
    <w:rsid w:val="00636FFB"/>
    <w:rsid w:val="0063702C"/>
    <w:rsid w:val="006371A7"/>
    <w:rsid w:val="0063743D"/>
    <w:rsid w:val="0063745D"/>
    <w:rsid w:val="00637578"/>
    <w:rsid w:val="00637596"/>
    <w:rsid w:val="00637A45"/>
    <w:rsid w:val="0064019D"/>
    <w:rsid w:val="006402EC"/>
    <w:rsid w:val="00640F8D"/>
    <w:rsid w:val="006418E4"/>
    <w:rsid w:val="00641A7C"/>
    <w:rsid w:val="006427BF"/>
    <w:rsid w:val="00642866"/>
    <w:rsid w:val="00642897"/>
    <w:rsid w:val="00642FE0"/>
    <w:rsid w:val="006430F7"/>
    <w:rsid w:val="00643715"/>
    <w:rsid w:val="00643A98"/>
    <w:rsid w:val="00643D7A"/>
    <w:rsid w:val="00643DD7"/>
    <w:rsid w:val="00643E80"/>
    <w:rsid w:val="006443B4"/>
    <w:rsid w:val="006448BA"/>
    <w:rsid w:val="00644F86"/>
    <w:rsid w:val="0064505E"/>
    <w:rsid w:val="00645216"/>
    <w:rsid w:val="006453DE"/>
    <w:rsid w:val="006458DB"/>
    <w:rsid w:val="00645C91"/>
    <w:rsid w:val="00645C9D"/>
    <w:rsid w:val="0064624F"/>
    <w:rsid w:val="0064658C"/>
    <w:rsid w:val="006466CC"/>
    <w:rsid w:val="006466F2"/>
    <w:rsid w:val="006475B5"/>
    <w:rsid w:val="00647662"/>
    <w:rsid w:val="00647BEA"/>
    <w:rsid w:val="00647C1F"/>
    <w:rsid w:val="00647EED"/>
    <w:rsid w:val="00650417"/>
    <w:rsid w:val="00650643"/>
    <w:rsid w:val="0065089B"/>
    <w:rsid w:val="00650EFB"/>
    <w:rsid w:val="00651106"/>
    <w:rsid w:val="00651223"/>
    <w:rsid w:val="00651254"/>
    <w:rsid w:val="00651871"/>
    <w:rsid w:val="006523C4"/>
    <w:rsid w:val="0065267A"/>
    <w:rsid w:val="00652EF4"/>
    <w:rsid w:val="00653628"/>
    <w:rsid w:val="00653A59"/>
    <w:rsid w:val="00653F9D"/>
    <w:rsid w:val="0065404A"/>
    <w:rsid w:val="00654483"/>
    <w:rsid w:val="00654EBA"/>
    <w:rsid w:val="00655282"/>
    <w:rsid w:val="0065557F"/>
    <w:rsid w:val="00655580"/>
    <w:rsid w:val="00655898"/>
    <w:rsid w:val="006559EA"/>
    <w:rsid w:val="006562FD"/>
    <w:rsid w:val="006565AF"/>
    <w:rsid w:val="00656ABE"/>
    <w:rsid w:val="00656DC1"/>
    <w:rsid w:val="0065708B"/>
    <w:rsid w:val="006573E0"/>
    <w:rsid w:val="00657928"/>
    <w:rsid w:val="00657AEF"/>
    <w:rsid w:val="006601BB"/>
    <w:rsid w:val="00660839"/>
    <w:rsid w:val="00660AD7"/>
    <w:rsid w:val="00661366"/>
    <w:rsid w:val="00661A08"/>
    <w:rsid w:val="0066239C"/>
    <w:rsid w:val="006623B9"/>
    <w:rsid w:val="006626A4"/>
    <w:rsid w:val="006627BE"/>
    <w:rsid w:val="00662B06"/>
    <w:rsid w:val="00662B9B"/>
    <w:rsid w:val="006631E0"/>
    <w:rsid w:val="00663D0E"/>
    <w:rsid w:val="00664183"/>
    <w:rsid w:val="00664227"/>
    <w:rsid w:val="006642CB"/>
    <w:rsid w:val="0066491F"/>
    <w:rsid w:val="00664A4F"/>
    <w:rsid w:val="00665194"/>
    <w:rsid w:val="006656AD"/>
    <w:rsid w:val="006657DF"/>
    <w:rsid w:val="006659A2"/>
    <w:rsid w:val="00665B89"/>
    <w:rsid w:val="00666B4B"/>
    <w:rsid w:val="00666CAF"/>
    <w:rsid w:val="006675A4"/>
    <w:rsid w:val="006706A9"/>
    <w:rsid w:val="00671070"/>
    <w:rsid w:val="00671493"/>
    <w:rsid w:val="006718C9"/>
    <w:rsid w:val="006723FD"/>
    <w:rsid w:val="00672578"/>
    <w:rsid w:val="006725A4"/>
    <w:rsid w:val="0067265C"/>
    <w:rsid w:val="006729F5"/>
    <w:rsid w:val="00673225"/>
    <w:rsid w:val="006733C2"/>
    <w:rsid w:val="00673CBC"/>
    <w:rsid w:val="00673E4B"/>
    <w:rsid w:val="00673E76"/>
    <w:rsid w:val="00673F8A"/>
    <w:rsid w:val="00674333"/>
    <w:rsid w:val="00674689"/>
    <w:rsid w:val="006746C7"/>
    <w:rsid w:val="00674D36"/>
    <w:rsid w:val="00674F67"/>
    <w:rsid w:val="0067500B"/>
    <w:rsid w:val="006751BD"/>
    <w:rsid w:val="00675B56"/>
    <w:rsid w:val="00675C04"/>
    <w:rsid w:val="0067615B"/>
    <w:rsid w:val="00676C7D"/>
    <w:rsid w:val="00676FE8"/>
    <w:rsid w:val="0067753A"/>
    <w:rsid w:val="006800E1"/>
    <w:rsid w:val="00680442"/>
    <w:rsid w:val="00680D2D"/>
    <w:rsid w:val="00680DC2"/>
    <w:rsid w:val="0068108A"/>
    <w:rsid w:val="00681339"/>
    <w:rsid w:val="00681C47"/>
    <w:rsid w:val="00681DA9"/>
    <w:rsid w:val="00681F2B"/>
    <w:rsid w:val="00681F93"/>
    <w:rsid w:val="0068203A"/>
    <w:rsid w:val="0068234B"/>
    <w:rsid w:val="006824E1"/>
    <w:rsid w:val="00682B8F"/>
    <w:rsid w:val="0068407D"/>
    <w:rsid w:val="00684DC6"/>
    <w:rsid w:val="006851CA"/>
    <w:rsid w:val="00685600"/>
    <w:rsid w:val="00685BE4"/>
    <w:rsid w:val="00685F85"/>
    <w:rsid w:val="00686062"/>
    <w:rsid w:val="006860AB"/>
    <w:rsid w:val="006871B8"/>
    <w:rsid w:val="0068721B"/>
    <w:rsid w:val="00687BBA"/>
    <w:rsid w:val="00687CE2"/>
    <w:rsid w:val="00687F92"/>
    <w:rsid w:val="00690267"/>
    <w:rsid w:val="0069059E"/>
    <w:rsid w:val="00690D46"/>
    <w:rsid w:val="00690FEB"/>
    <w:rsid w:val="00691863"/>
    <w:rsid w:val="00691909"/>
    <w:rsid w:val="00691FFF"/>
    <w:rsid w:val="0069223F"/>
    <w:rsid w:val="006923C8"/>
    <w:rsid w:val="0069240A"/>
    <w:rsid w:val="00692BA3"/>
    <w:rsid w:val="00692CFB"/>
    <w:rsid w:val="00693193"/>
    <w:rsid w:val="00693A01"/>
    <w:rsid w:val="0069409F"/>
    <w:rsid w:val="0069428C"/>
    <w:rsid w:val="006947BB"/>
    <w:rsid w:val="006947F2"/>
    <w:rsid w:val="0069493B"/>
    <w:rsid w:val="00694BA3"/>
    <w:rsid w:val="006959EA"/>
    <w:rsid w:val="00695B48"/>
    <w:rsid w:val="00695BAA"/>
    <w:rsid w:val="00695C81"/>
    <w:rsid w:val="00695F73"/>
    <w:rsid w:val="006960EA"/>
    <w:rsid w:val="00696306"/>
    <w:rsid w:val="00696B97"/>
    <w:rsid w:val="00696E91"/>
    <w:rsid w:val="00697009"/>
    <w:rsid w:val="00697B51"/>
    <w:rsid w:val="00697B8E"/>
    <w:rsid w:val="006A0324"/>
    <w:rsid w:val="006A0B75"/>
    <w:rsid w:val="006A1225"/>
    <w:rsid w:val="006A12BB"/>
    <w:rsid w:val="006A147D"/>
    <w:rsid w:val="006A1C85"/>
    <w:rsid w:val="006A2018"/>
    <w:rsid w:val="006A28FB"/>
    <w:rsid w:val="006A2F0C"/>
    <w:rsid w:val="006A2F99"/>
    <w:rsid w:val="006A38BF"/>
    <w:rsid w:val="006A4CFB"/>
    <w:rsid w:val="006A5198"/>
    <w:rsid w:val="006A51E5"/>
    <w:rsid w:val="006A54EF"/>
    <w:rsid w:val="006A5682"/>
    <w:rsid w:val="006A58F1"/>
    <w:rsid w:val="006A5CFF"/>
    <w:rsid w:val="006A6AFC"/>
    <w:rsid w:val="006A6F0F"/>
    <w:rsid w:val="006A7DBD"/>
    <w:rsid w:val="006A7EB3"/>
    <w:rsid w:val="006B07A0"/>
    <w:rsid w:val="006B085F"/>
    <w:rsid w:val="006B096B"/>
    <w:rsid w:val="006B0BAB"/>
    <w:rsid w:val="006B14AF"/>
    <w:rsid w:val="006B15F9"/>
    <w:rsid w:val="006B1B57"/>
    <w:rsid w:val="006B22C9"/>
    <w:rsid w:val="006B2772"/>
    <w:rsid w:val="006B33B3"/>
    <w:rsid w:val="006B36D2"/>
    <w:rsid w:val="006B379F"/>
    <w:rsid w:val="006B37CB"/>
    <w:rsid w:val="006B3DD0"/>
    <w:rsid w:val="006B3FB7"/>
    <w:rsid w:val="006B436F"/>
    <w:rsid w:val="006B452A"/>
    <w:rsid w:val="006B4D26"/>
    <w:rsid w:val="006B51F4"/>
    <w:rsid w:val="006B54FD"/>
    <w:rsid w:val="006B6006"/>
    <w:rsid w:val="006B6654"/>
    <w:rsid w:val="006B6715"/>
    <w:rsid w:val="006B7044"/>
    <w:rsid w:val="006B745E"/>
    <w:rsid w:val="006B751D"/>
    <w:rsid w:val="006B755F"/>
    <w:rsid w:val="006B75ED"/>
    <w:rsid w:val="006B7DBE"/>
    <w:rsid w:val="006C1653"/>
    <w:rsid w:val="006C1E17"/>
    <w:rsid w:val="006C1FCA"/>
    <w:rsid w:val="006C20A5"/>
    <w:rsid w:val="006C2463"/>
    <w:rsid w:val="006C343B"/>
    <w:rsid w:val="006C376A"/>
    <w:rsid w:val="006C3CFA"/>
    <w:rsid w:val="006C412A"/>
    <w:rsid w:val="006C426E"/>
    <w:rsid w:val="006C438D"/>
    <w:rsid w:val="006C45C8"/>
    <w:rsid w:val="006C4628"/>
    <w:rsid w:val="006C4819"/>
    <w:rsid w:val="006C482A"/>
    <w:rsid w:val="006C4BB5"/>
    <w:rsid w:val="006C60EB"/>
    <w:rsid w:val="006C6286"/>
    <w:rsid w:val="006C62A2"/>
    <w:rsid w:val="006C6712"/>
    <w:rsid w:val="006C7603"/>
    <w:rsid w:val="006C775F"/>
    <w:rsid w:val="006C7962"/>
    <w:rsid w:val="006D003D"/>
    <w:rsid w:val="006D0B49"/>
    <w:rsid w:val="006D0E13"/>
    <w:rsid w:val="006D1499"/>
    <w:rsid w:val="006D19AC"/>
    <w:rsid w:val="006D1AB8"/>
    <w:rsid w:val="006D1B44"/>
    <w:rsid w:val="006D24F1"/>
    <w:rsid w:val="006D2790"/>
    <w:rsid w:val="006D28CA"/>
    <w:rsid w:val="006D2BF4"/>
    <w:rsid w:val="006D2F31"/>
    <w:rsid w:val="006D3C48"/>
    <w:rsid w:val="006D3E8F"/>
    <w:rsid w:val="006D411A"/>
    <w:rsid w:val="006D4416"/>
    <w:rsid w:val="006D466D"/>
    <w:rsid w:val="006D47C0"/>
    <w:rsid w:val="006D47D9"/>
    <w:rsid w:val="006D484E"/>
    <w:rsid w:val="006D4AE1"/>
    <w:rsid w:val="006D4BD4"/>
    <w:rsid w:val="006D519A"/>
    <w:rsid w:val="006D51FC"/>
    <w:rsid w:val="006D54E4"/>
    <w:rsid w:val="006D5C3F"/>
    <w:rsid w:val="006D5C67"/>
    <w:rsid w:val="006D5ECD"/>
    <w:rsid w:val="006D6373"/>
    <w:rsid w:val="006D63C2"/>
    <w:rsid w:val="006D66D7"/>
    <w:rsid w:val="006D6B3D"/>
    <w:rsid w:val="006D71BE"/>
    <w:rsid w:val="006D7FBF"/>
    <w:rsid w:val="006E01BB"/>
    <w:rsid w:val="006E091A"/>
    <w:rsid w:val="006E0977"/>
    <w:rsid w:val="006E0DB6"/>
    <w:rsid w:val="006E107F"/>
    <w:rsid w:val="006E1109"/>
    <w:rsid w:val="006E139B"/>
    <w:rsid w:val="006E1B39"/>
    <w:rsid w:val="006E2353"/>
    <w:rsid w:val="006E25B9"/>
    <w:rsid w:val="006E33E2"/>
    <w:rsid w:val="006E346C"/>
    <w:rsid w:val="006E3675"/>
    <w:rsid w:val="006E3B81"/>
    <w:rsid w:val="006E3D42"/>
    <w:rsid w:val="006E3E66"/>
    <w:rsid w:val="006E404D"/>
    <w:rsid w:val="006E4710"/>
    <w:rsid w:val="006E56E8"/>
    <w:rsid w:val="006E5C82"/>
    <w:rsid w:val="006E5E72"/>
    <w:rsid w:val="006E6103"/>
    <w:rsid w:val="006E6344"/>
    <w:rsid w:val="006E6575"/>
    <w:rsid w:val="006E69DD"/>
    <w:rsid w:val="006E713B"/>
    <w:rsid w:val="006F04EF"/>
    <w:rsid w:val="006F05CE"/>
    <w:rsid w:val="006F0606"/>
    <w:rsid w:val="006F19B5"/>
    <w:rsid w:val="006F1C63"/>
    <w:rsid w:val="006F1C6A"/>
    <w:rsid w:val="006F200C"/>
    <w:rsid w:val="006F2587"/>
    <w:rsid w:val="006F28FE"/>
    <w:rsid w:val="006F2B42"/>
    <w:rsid w:val="006F2CA3"/>
    <w:rsid w:val="006F312A"/>
    <w:rsid w:val="006F4344"/>
    <w:rsid w:val="006F4616"/>
    <w:rsid w:val="006F4C0C"/>
    <w:rsid w:val="006F4E79"/>
    <w:rsid w:val="006F56AE"/>
    <w:rsid w:val="006F5CC9"/>
    <w:rsid w:val="006F5EC7"/>
    <w:rsid w:val="006F5EEE"/>
    <w:rsid w:val="006F6349"/>
    <w:rsid w:val="006F699D"/>
    <w:rsid w:val="006F7429"/>
    <w:rsid w:val="006F76E1"/>
    <w:rsid w:val="006F77DE"/>
    <w:rsid w:val="006F7AFA"/>
    <w:rsid w:val="006F7EB5"/>
    <w:rsid w:val="0070037B"/>
    <w:rsid w:val="00700697"/>
    <w:rsid w:val="0070096B"/>
    <w:rsid w:val="00700A67"/>
    <w:rsid w:val="007013E2"/>
    <w:rsid w:val="007019B5"/>
    <w:rsid w:val="00701DB6"/>
    <w:rsid w:val="00701DC4"/>
    <w:rsid w:val="007023BE"/>
    <w:rsid w:val="007025CC"/>
    <w:rsid w:val="007026A9"/>
    <w:rsid w:val="00702A8F"/>
    <w:rsid w:val="00702D93"/>
    <w:rsid w:val="0070341A"/>
    <w:rsid w:val="0070353F"/>
    <w:rsid w:val="00703540"/>
    <w:rsid w:val="007036E9"/>
    <w:rsid w:val="007038ED"/>
    <w:rsid w:val="00703CEA"/>
    <w:rsid w:val="007040D7"/>
    <w:rsid w:val="00704450"/>
    <w:rsid w:val="00704C0E"/>
    <w:rsid w:val="0070526A"/>
    <w:rsid w:val="00705566"/>
    <w:rsid w:val="00705BCC"/>
    <w:rsid w:val="00705E37"/>
    <w:rsid w:val="00706DD3"/>
    <w:rsid w:val="00706FE9"/>
    <w:rsid w:val="0070714A"/>
    <w:rsid w:val="00707314"/>
    <w:rsid w:val="00707448"/>
    <w:rsid w:val="007074EA"/>
    <w:rsid w:val="007079D3"/>
    <w:rsid w:val="007079FC"/>
    <w:rsid w:val="00707DC7"/>
    <w:rsid w:val="00707F6F"/>
    <w:rsid w:val="00710227"/>
    <w:rsid w:val="00710A29"/>
    <w:rsid w:val="0071112B"/>
    <w:rsid w:val="00711926"/>
    <w:rsid w:val="0071196D"/>
    <w:rsid w:val="00711FC6"/>
    <w:rsid w:val="0071239E"/>
    <w:rsid w:val="007123B8"/>
    <w:rsid w:val="00712847"/>
    <w:rsid w:val="00712B77"/>
    <w:rsid w:val="007135CC"/>
    <w:rsid w:val="007139D4"/>
    <w:rsid w:val="00713B2A"/>
    <w:rsid w:val="00713BE4"/>
    <w:rsid w:val="00714288"/>
    <w:rsid w:val="007143EC"/>
    <w:rsid w:val="007144AC"/>
    <w:rsid w:val="007147B6"/>
    <w:rsid w:val="00714958"/>
    <w:rsid w:val="00714B35"/>
    <w:rsid w:val="00715404"/>
    <w:rsid w:val="00715670"/>
    <w:rsid w:val="007158C4"/>
    <w:rsid w:val="00715B54"/>
    <w:rsid w:val="00716106"/>
    <w:rsid w:val="00716228"/>
    <w:rsid w:val="007163B4"/>
    <w:rsid w:val="0071644B"/>
    <w:rsid w:val="007164C9"/>
    <w:rsid w:val="00716636"/>
    <w:rsid w:val="00716727"/>
    <w:rsid w:val="00716960"/>
    <w:rsid w:val="007170BD"/>
    <w:rsid w:val="00717270"/>
    <w:rsid w:val="007173AE"/>
    <w:rsid w:val="00717BF9"/>
    <w:rsid w:val="00717D3D"/>
    <w:rsid w:val="00717DE9"/>
    <w:rsid w:val="00720313"/>
    <w:rsid w:val="007207F2"/>
    <w:rsid w:val="00720AEB"/>
    <w:rsid w:val="00720D80"/>
    <w:rsid w:val="00720F48"/>
    <w:rsid w:val="007211B9"/>
    <w:rsid w:val="00721236"/>
    <w:rsid w:val="007216C9"/>
    <w:rsid w:val="007218C6"/>
    <w:rsid w:val="00721CC2"/>
    <w:rsid w:val="00721F91"/>
    <w:rsid w:val="007221FD"/>
    <w:rsid w:val="007226B4"/>
    <w:rsid w:val="00722B57"/>
    <w:rsid w:val="00724218"/>
    <w:rsid w:val="00724282"/>
    <w:rsid w:val="00724B87"/>
    <w:rsid w:val="00724F1E"/>
    <w:rsid w:val="007258E9"/>
    <w:rsid w:val="00725D6C"/>
    <w:rsid w:val="0072745A"/>
    <w:rsid w:val="007277C1"/>
    <w:rsid w:val="007278B9"/>
    <w:rsid w:val="0072796B"/>
    <w:rsid w:val="00727B1B"/>
    <w:rsid w:val="00727CC3"/>
    <w:rsid w:val="007302A9"/>
    <w:rsid w:val="007306D7"/>
    <w:rsid w:val="0073174B"/>
    <w:rsid w:val="007318F4"/>
    <w:rsid w:val="00731A79"/>
    <w:rsid w:val="00732086"/>
    <w:rsid w:val="0073287F"/>
    <w:rsid w:val="00732A53"/>
    <w:rsid w:val="00732CC7"/>
    <w:rsid w:val="00732E3D"/>
    <w:rsid w:val="0073343A"/>
    <w:rsid w:val="007334E7"/>
    <w:rsid w:val="00734594"/>
    <w:rsid w:val="00734D2D"/>
    <w:rsid w:val="00734D85"/>
    <w:rsid w:val="007350BB"/>
    <w:rsid w:val="007356F6"/>
    <w:rsid w:val="0073578E"/>
    <w:rsid w:val="00735F69"/>
    <w:rsid w:val="00736671"/>
    <w:rsid w:val="00736875"/>
    <w:rsid w:val="00736C90"/>
    <w:rsid w:val="00737401"/>
    <w:rsid w:val="00737533"/>
    <w:rsid w:val="0073768E"/>
    <w:rsid w:val="00737ABC"/>
    <w:rsid w:val="00740696"/>
    <w:rsid w:val="007407AA"/>
    <w:rsid w:val="00740FBD"/>
    <w:rsid w:val="007412E4"/>
    <w:rsid w:val="007418CC"/>
    <w:rsid w:val="007418E0"/>
    <w:rsid w:val="0074234F"/>
    <w:rsid w:val="00742D2E"/>
    <w:rsid w:val="00742F78"/>
    <w:rsid w:val="0074356D"/>
    <w:rsid w:val="007436BA"/>
    <w:rsid w:val="00743DC0"/>
    <w:rsid w:val="007440DD"/>
    <w:rsid w:val="00744CBB"/>
    <w:rsid w:val="00744CC5"/>
    <w:rsid w:val="00744E81"/>
    <w:rsid w:val="0074506F"/>
    <w:rsid w:val="007463E7"/>
    <w:rsid w:val="00746B94"/>
    <w:rsid w:val="00746D97"/>
    <w:rsid w:val="00746EC2"/>
    <w:rsid w:val="00747368"/>
    <w:rsid w:val="00747B07"/>
    <w:rsid w:val="00750782"/>
    <w:rsid w:val="00750B40"/>
    <w:rsid w:val="00750FB9"/>
    <w:rsid w:val="0075104E"/>
    <w:rsid w:val="007514DD"/>
    <w:rsid w:val="00751BC0"/>
    <w:rsid w:val="00752329"/>
    <w:rsid w:val="00752436"/>
    <w:rsid w:val="00752631"/>
    <w:rsid w:val="007526AB"/>
    <w:rsid w:val="007528AE"/>
    <w:rsid w:val="0075298F"/>
    <w:rsid w:val="00752CDD"/>
    <w:rsid w:val="0075333B"/>
    <w:rsid w:val="00753BFF"/>
    <w:rsid w:val="00753D5E"/>
    <w:rsid w:val="00754071"/>
    <w:rsid w:val="00754956"/>
    <w:rsid w:val="00754A5E"/>
    <w:rsid w:val="0075588D"/>
    <w:rsid w:val="00755C75"/>
    <w:rsid w:val="00755F4A"/>
    <w:rsid w:val="007564C7"/>
    <w:rsid w:val="0075740E"/>
    <w:rsid w:val="00757BDC"/>
    <w:rsid w:val="00757DC9"/>
    <w:rsid w:val="00760962"/>
    <w:rsid w:val="00760B9E"/>
    <w:rsid w:val="00760C3E"/>
    <w:rsid w:val="00760E34"/>
    <w:rsid w:val="007611C6"/>
    <w:rsid w:val="007616EE"/>
    <w:rsid w:val="00761E9B"/>
    <w:rsid w:val="00762D69"/>
    <w:rsid w:val="00763006"/>
    <w:rsid w:val="0076334F"/>
    <w:rsid w:val="00763511"/>
    <w:rsid w:val="007635D3"/>
    <w:rsid w:val="00763D1C"/>
    <w:rsid w:val="00763D62"/>
    <w:rsid w:val="0076491C"/>
    <w:rsid w:val="00764A3F"/>
    <w:rsid w:val="00764DAD"/>
    <w:rsid w:val="00764DB6"/>
    <w:rsid w:val="007653D2"/>
    <w:rsid w:val="00765921"/>
    <w:rsid w:val="00766216"/>
    <w:rsid w:val="00766955"/>
    <w:rsid w:val="00766B67"/>
    <w:rsid w:val="00766C00"/>
    <w:rsid w:val="00766D73"/>
    <w:rsid w:val="00767296"/>
    <w:rsid w:val="00767923"/>
    <w:rsid w:val="00767B68"/>
    <w:rsid w:val="00767D2D"/>
    <w:rsid w:val="00767EB6"/>
    <w:rsid w:val="007705D4"/>
    <w:rsid w:val="00770A08"/>
    <w:rsid w:val="00770DE4"/>
    <w:rsid w:val="0077141E"/>
    <w:rsid w:val="0077146C"/>
    <w:rsid w:val="00771997"/>
    <w:rsid w:val="00772964"/>
    <w:rsid w:val="00773F72"/>
    <w:rsid w:val="007742C7"/>
    <w:rsid w:val="007743BF"/>
    <w:rsid w:val="00774784"/>
    <w:rsid w:val="00774998"/>
    <w:rsid w:val="00774AB9"/>
    <w:rsid w:val="00774CFF"/>
    <w:rsid w:val="00774DDA"/>
    <w:rsid w:val="007752C8"/>
    <w:rsid w:val="007755B5"/>
    <w:rsid w:val="00775605"/>
    <w:rsid w:val="00776053"/>
    <w:rsid w:val="0077631D"/>
    <w:rsid w:val="00776651"/>
    <w:rsid w:val="00776663"/>
    <w:rsid w:val="0077699B"/>
    <w:rsid w:val="00776AA3"/>
    <w:rsid w:val="00776ACC"/>
    <w:rsid w:val="00776F90"/>
    <w:rsid w:val="007771A0"/>
    <w:rsid w:val="00777313"/>
    <w:rsid w:val="0078010D"/>
    <w:rsid w:val="0078059F"/>
    <w:rsid w:val="00780976"/>
    <w:rsid w:val="00781AB2"/>
    <w:rsid w:val="00781AF6"/>
    <w:rsid w:val="00782A3C"/>
    <w:rsid w:val="00782AE6"/>
    <w:rsid w:val="00783DD0"/>
    <w:rsid w:val="00783F69"/>
    <w:rsid w:val="007848B1"/>
    <w:rsid w:val="00784D1E"/>
    <w:rsid w:val="00784EB5"/>
    <w:rsid w:val="007850DA"/>
    <w:rsid w:val="007851E7"/>
    <w:rsid w:val="0078581B"/>
    <w:rsid w:val="00785DEA"/>
    <w:rsid w:val="00785EBB"/>
    <w:rsid w:val="00785F5E"/>
    <w:rsid w:val="007865C4"/>
    <w:rsid w:val="0078661E"/>
    <w:rsid w:val="007867DF"/>
    <w:rsid w:val="00786844"/>
    <w:rsid w:val="00786D2C"/>
    <w:rsid w:val="0078715F"/>
    <w:rsid w:val="00787580"/>
    <w:rsid w:val="00787684"/>
    <w:rsid w:val="00787779"/>
    <w:rsid w:val="00787B16"/>
    <w:rsid w:val="00787F0E"/>
    <w:rsid w:val="00790046"/>
    <w:rsid w:val="0079048F"/>
    <w:rsid w:val="0079056B"/>
    <w:rsid w:val="00790644"/>
    <w:rsid w:val="007906B8"/>
    <w:rsid w:val="0079086C"/>
    <w:rsid w:val="00790EC1"/>
    <w:rsid w:val="007910C9"/>
    <w:rsid w:val="00791103"/>
    <w:rsid w:val="007912CB"/>
    <w:rsid w:val="007914E8"/>
    <w:rsid w:val="00791D80"/>
    <w:rsid w:val="00791E62"/>
    <w:rsid w:val="00791EE9"/>
    <w:rsid w:val="00791F98"/>
    <w:rsid w:val="00792420"/>
    <w:rsid w:val="007925C4"/>
    <w:rsid w:val="0079261F"/>
    <w:rsid w:val="00792A97"/>
    <w:rsid w:val="00792BFE"/>
    <w:rsid w:val="007930E2"/>
    <w:rsid w:val="0079338E"/>
    <w:rsid w:val="007938D8"/>
    <w:rsid w:val="0079458F"/>
    <w:rsid w:val="0079491F"/>
    <w:rsid w:val="00794DF4"/>
    <w:rsid w:val="00794E92"/>
    <w:rsid w:val="00795F66"/>
    <w:rsid w:val="00796936"/>
    <w:rsid w:val="00797012"/>
    <w:rsid w:val="0079737C"/>
    <w:rsid w:val="00797A80"/>
    <w:rsid w:val="00797C2C"/>
    <w:rsid w:val="00797EC5"/>
    <w:rsid w:val="007A017C"/>
    <w:rsid w:val="007A0B0E"/>
    <w:rsid w:val="007A0E69"/>
    <w:rsid w:val="007A0ED8"/>
    <w:rsid w:val="007A149E"/>
    <w:rsid w:val="007A14E7"/>
    <w:rsid w:val="007A161A"/>
    <w:rsid w:val="007A1CDE"/>
    <w:rsid w:val="007A1D63"/>
    <w:rsid w:val="007A1F0A"/>
    <w:rsid w:val="007A214B"/>
    <w:rsid w:val="007A24D0"/>
    <w:rsid w:val="007A272C"/>
    <w:rsid w:val="007A2C00"/>
    <w:rsid w:val="007A318C"/>
    <w:rsid w:val="007A3CAD"/>
    <w:rsid w:val="007A3D6E"/>
    <w:rsid w:val="007A454D"/>
    <w:rsid w:val="007A468E"/>
    <w:rsid w:val="007A4927"/>
    <w:rsid w:val="007A4AD7"/>
    <w:rsid w:val="007A4F84"/>
    <w:rsid w:val="007A516D"/>
    <w:rsid w:val="007A53F5"/>
    <w:rsid w:val="007A58F0"/>
    <w:rsid w:val="007A5D3E"/>
    <w:rsid w:val="007A628D"/>
    <w:rsid w:val="007A64F8"/>
    <w:rsid w:val="007A71CA"/>
    <w:rsid w:val="007A747E"/>
    <w:rsid w:val="007A7B4C"/>
    <w:rsid w:val="007A7F6F"/>
    <w:rsid w:val="007B143F"/>
    <w:rsid w:val="007B1B0E"/>
    <w:rsid w:val="007B1BB8"/>
    <w:rsid w:val="007B1C0A"/>
    <w:rsid w:val="007B1E75"/>
    <w:rsid w:val="007B2150"/>
    <w:rsid w:val="007B2227"/>
    <w:rsid w:val="007B243F"/>
    <w:rsid w:val="007B259D"/>
    <w:rsid w:val="007B2CEC"/>
    <w:rsid w:val="007B2D59"/>
    <w:rsid w:val="007B3769"/>
    <w:rsid w:val="007B3F0F"/>
    <w:rsid w:val="007B3F8B"/>
    <w:rsid w:val="007B4617"/>
    <w:rsid w:val="007B4C59"/>
    <w:rsid w:val="007B4CFE"/>
    <w:rsid w:val="007B4E16"/>
    <w:rsid w:val="007B4E2D"/>
    <w:rsid w:val="007B5120"/>
    <w:rsid w:val="007B51EA"/>
    <w:rsid w:val="007B5223"/>
    <w:rsid w:val="007B57BA"/>
    <w:rsid w:val="007B5854"/>
    <w:rsid w:val="007B6432"/>
    <w:rsid w:val="007B652D"/>
    <w:rsid w:val="007B67D9"/>
    <w:rsid w:val="007B69CF"/>
    <w:rsid w:val="007B6B7A"/>
    <w:rsid w:val="007B6DD3"/>
    <w:rsid w:val="007B725D"/>
    <w:rsid w:val="007B7693"/>
    <w:rsid w:val="007C0792"/>
    <w:rsid w:val="007C0F9D"/>
    <w:rsid w:val="007C1099"/>
    <w:rsid w:val="007C1701"/>
    <w:rsid w:val="007C199F"/>
    <w:rsid w:val="007C1CC6"/>
    <w:rsid w:val="007C1FD4"/>
    <w:rsid w:val="007C283E"/>
    <w:rsid w:val="007C28A8"/>
    <w:rsid w:val="007C34E8"/>
    <w:rsid w:val="007C37C1"/>
    <w:rsid w:val="007C3C94"/>
    <w:rsid w:val="007C3D61"/>
    <w:rsid w:val="007C5225"/>
    <w:rsid w:val="007C563B"/>
    <w:rsid w:val="007C5816"/>
    <w:rsid w:val="007C5C72"/>
    <w:rsid w:val="007C69A6"/>
    <w:rsid w:val="007C6A40"/>
    <w:rsid w:val="007C6EAC"/>
    <w:rsid w:val="007C7332"/>
    <w:rsid w:val="007C7580"/>
    <w:rsid w:val="007C75E6"/>
    <w:rsid w:val="007C7A1E"/>
    <w:rsid w:val="007C7D8A"/>
    <w:rsid w:val="007C7EF8"/>
    <w:rsid w:val="007D0A8F"/>
    <w:rsid w:val="007D0F91"/>
    <w:rsid w:val="007D1157"/>
    <w:rsid w:val="007D11B8"/>
    <w:rsid w:val="007D1280"/>
    <w:rsid w:val="007D15A0"/>
    <w:rsid w:val="007D1B88"/>
    <w:rsid w:val="007D28D1"/>
    <w:rsid w:val="007D33D0"/>
    <w:rsid w:val="007D3463"/>
    <w:rsid w:val="007D4334"/>
    <w:rsid w:val="007D4973"/>
    <w:rsid w:val="007D4CC7"/>
    <w:rsid w:val="007D4E39"/>
    <w:rsid w:val="007D4E54"/>
    <w:rsid w:val="007D50BA"/>
    <w:rsid w:val="007D53FF"/>
    <w:rsid w:val="007D61EB"/>
    <w:rsid w:val="007D6600"/>
    <w:rsid w:val="007D6730"/>
    <w:rsid w:val="007D6776"/>
    <w:rsid w:val="007D6C81"/>
    <w:rsid w:val="007D6F45"/>
    <w:rsid w:val="007D75E9"/>
    <w:rsid w:val="007D77A5"/>
    <w:rsid w:val="007D7B5C"/>
    <w:rsid w:val="007D7ECD"/>
    <w:rsid w:val="007E03FE"/>
    <w:rsid w:val="007E0B30"/>
    <w:rsid w:val="007E14AA"/>
    <w:rsid w:val="007E1835"/>
    <w:rsid w:val="007E263F"/>
    <w:rsid w:val="007E2BB7"/>
    <w:rsid w:val="007E2C90"/>
    <w:rsid w:val="007E2EB7"/>
    <w:rsid w:val="007E38FE"/>
    <w:rsid w:val="007E3D58"/>
    <w:rsid w:val="007E45FB"/>
    <w:rsid w:val="007E474E"/>
    <w:rsid w:val="007E4C40"/>
    <w:rsid w:val="007E4C81"/>
    <w:rsid w:val="007E552E"/>
    <w:rsid w:val="007E5B2D"/>
    <w:rsid w:val="007E5EC4"/>
    <w:rsid w:val="007E661A"/>
    <w:rsid w:val="007E66CB"/>
    <w:rsid w:val="007E6B15"/>
    <w:rsid w:val="007E7261"/>
    <w:rsid w:val="007E792E"/>
    <w:rsid w:val="007E7E86"/>
    <w:rsid w:val="007F0CCC"/>
    <w:rsid w:val="007F105A"/>
    <w:rsid w:val="007F14AC"/>
    <w:rsid w:val="007F1B49"/>
    <w:rsid w:val="007F1C76"/>
    <w:rsid w:val="007F1CFE"/>
    <w:rsid w:val="007F1D58"/>
    <w:rsid w:val="007F1DD1"/>
    <w:rsid w:val="007F2F17"/>
    <w:rsid w:val="007F3048"/>
    <w:rsid w:val="007F3150"/>
    <w:rsid w:val="007F31E0"/>
    <w:rsid w:val="007F398A"/>
    <w:rsid w:val="007F4663"/>
    <w:rsid w:val="007F4B07"/>
    <w:rsid w:val="007F5CB1"/>
    <w:rsid w:val="007F5D03"/>
    <w:rsid w:val="007F6530"/>
    <w:rsid w:val="007F66B6"/>
    <w:rsid w:val="007F67EC"/>
    <w:rsid w:val="007F76AE"/>
    <w:rsid w:val="008004EE"/>
    <w:rsid w:val="00800776"/>
    <w:rsid w:val="00800FD3"/>
    <w:rsid w:val="00801150"/>
    <w:rsid w:val="0080128B"/>
    <w:rsid w:val="008013CF"/>
    <w:rsid w:val="00801640"/>
    <w:rsid w:val="00801753"/>
    <w:rsid w:val="00801E8E"/>
    <w:rsid w:val="008020C3"/>
    <w:rsid w:val="00802433"/>
    <w:rsid w:val="00802FD0"/>
    <w:rsid w:val="0080314C"/>
    <w:rsid w:val="00803424"/>
    <w:rsid w:val="008037F0"/>
    <w:rsid w:val="0080382A"/>
    <w:rsid w:val="00803C54"/>
    <w:rsid w:val="008044D1"/>
    <w:rsid w:val="0080464F"/>
    <w:rsid w:val="008049E0"/>
    <w:rsid w:val="00805320"/>
    <w:rsid w:val="00805A34"/>
    <w:rsid w:val="00805D52"/>
    <w:rsid w:val="00806025"/>
    <w:rsid w:val="00806079"/>
    <w:rsid w:val="0080651A"/>
    <w:rsid w:val="00806657"/>
    <w:rsid w:val="00806C43"/>
    <w:rsid w:val="00810414"/>
    <w:rsid w:val="0081071B"/>
    <w:rsid w:val="00810D97"/>
    <w:rsid w:val="00810F7D"/>
    <w:rsid w:val="00811197"/>
    <w:rsid w:val="00811385"/>
    <w:rsid w:val="0081189C"/>
    <w:rsid w:val="00811CA9"/>
    <w:rsid w:val="00812C51"/>
    <w:rsid w:val="00812CF6"/>
    <w:rsid w:val="00812E0E"/>
    <w:rsid w:val="008131BE"/>
    <w:rsid w:val="0081330D"/>
    <w:rsid w:val="00813704"/>
    <w:rsid w:val="0081375A"/>
    <w:rsid w:val="00813BB6"/>
    <w:rsid w:val="00814510"/>
    <w:rsid w:val="00815920"/>
    <w:rsid w:val="00815C72"/>
    <w:rsid w:val="008166C6"/>
    <w:rsid w:val="00817092"/>
    <w:rsid w:val="00817419"/>
    <w:rsid w:val="00817574"/>
    <w:rsid w:val="00817F1E"/>
    <w:rsid w:val="00820041"/>
    <w:rsid w:val="0082011E"/>
    <w:rsid w:val="0082019A"/>
    <w:rsid w:val="00820579"/>
    <w:rsid w:val="008207A0"/>
    <w:rsid w:val="00820911"/>
    <w:rsid w:val="00820D23"/>
    <w:rsid w:val="00820E2E"/>
    <w:rsid w:val="00821096"/>
    <w:rsid w:val="008210ED"/>
    <w:rsid w:val="00821725"/>
    <w:rsid w:val="0082236F"/>
    <w:rsid w:val="008224B3"/>
    <w:rsid w:val="00822567"/>
    <w:rsid w:val="008227AE"/>
    <w:rsid w:val="008229AF"/>
    <w:rsid w:val="008231A0"/>
    <w:rsid w:val="008233CE"/>
    <w:rsid w:val="0082367C"/>
    <w:rsid w:val="00823BBA"/>
    <w:rsid w:val="00823C1F"/>
    <w:rsid w:val="008247F2"/>
    <w:rsid w:val="00824DBD"/>
    <w:rsid w:val="00824FB2"/>
    <w:rsid w:val="0082555E"/>
    <w:rsid w:val="008255E7"/>
    <w:rsid w:val="00826063"/>
    <w:rsid w:val="00826448"/>
    <w:rsid w:val="00826542"/>
    <w:rsid w:val="0082663F"/>
    <w:rsid w:val="00826929"/>
    <w:rsid w:val="00826E09"/>
    <w:rsid w:val="008276AF"/>
    <w:rsid w:val="00827724"/>
    <w:rsid w:val="00827C1E"/>
    <w:rsid w:val="00827CE8"/>
    <w:rsid w:val="00830B2D"/>
    <w:rsid w:val="00830E82"/>
    <w:rsid w:val="00831158"/>
    <w:rsid w:val="00831770"/>
    <w:rsid w:val="00831E0A"/>
    <w:rsid w:val="00832CD0"/>
    <w:rsid w:val="00832D17"/>
    <w:rsid w:val="00833787"/>
    <w:rsid w:val="00833A67"/>
    <w:rsid w:val="008353E4"/>
    <w:rsid w:val="0083599E"/>
    <w:rsid w:val="00835ABB"/>
    <w:rsid w:val="00835CD9"/>
    <w:rsid w:val="00835F57"/>
    <w:rsid w:val="00836018"/>
    <w:rsid w:val="008361EF"/>
    <w:rsid w:val="00836CA9"/>
    <w:rsid w:val="00836CB6"/>
    <w:rsid w:val="00837642"/>
    <w:rsid w:val="008377DA"/>
    <w:rsid w:val="00837A6B"/>
    <w:rsid w:val="00837AFA"/>
    <w:rsid w:val="00837C9E"/>
    <w:rsid w:val="00837F11"/>
    <w:rsid w:val="0084001A"/>
    <w:rsid w:val="0084098D"/>
    <w:rsid w:val="008409E9"/>
    <w:rsid w:val="00840D4A"/>
    <w:rsid w:val="00841033"/>
    <w:rsid w:val="0084213D"/>
    <w:rsid w:val="0084242E"/>
    <w:rsid w:val="00842992"/>
    <w:rsid w:val="00842EBD"/>
    <w:rsid w:val="00843189"/>
    <w:rsid w:val="00843389"/>
    <w:rsid w:val="00843B0D"/>
    <w:rsid w:val="00844412"/>
    <w:rsid w:val="0084464B"/>
    <w:rsid w:val="00844CAC"/>
    <w:rsid w:val="00844EA9"/>
    <w:rsid w:val="008450AC"/>
    <w:rsid w:val="00845262"/>
    <w:rsid w:val="0084607D"/>
    <w:rsid w:val="008463D0"/>
    <w:rsid w:val="00846464"/>
    <w:rsid w:val="008466C2"/>
    <w:rsid w:val="0084699B"/>
    <w:rsid w:val="00846A38"/>
    <w:rsid w:val="00846CF2"/>
    <w:rsid w:val="00846D43"/>
    <w:rsid w:val="0084702D"/>
    <w:rsid w:val="00847E9B"/>
    <w:rsid w:val="00847ECD"/>
    <w:rsid w:val="008503E0"/>
    <w:rsid w:val="0085040A"/>
    <w:rsid w:val="00850417"/>
    <w:rsid w:val="00850735"/>
    <w:rsid w:val="008517E7"/>
    <w:rsid w:val="008519FA"/>
    <w:rsid w:val="00852087"/>
    <w:rsid w:val="00852EAA"/>
    <w:rsid w:val="0085309B"/>
    <w:rsid w:val="0085371E"/>
    <w:rsid w:val="00854A6D"/>
    <w:rsid w:val="00854B69"/>
    <w:rsid w:val="00854DA8"/>
    <w:rsid w:val="008552A4"/>
    <w:rsid w:val="008557D2"/>
    <w:rsid w:val="00855E7C"/>
    <w:rsid w:val="00855FCD"/>
    <w:rsid w:val="00856BA8"/>
    <w:rsid w:val="00857275"/>
    <w:rsid w:val="00857368"/>
    <w:rsid w:val="008574D9"/>
    <w:rsid w:val="008574DC"/>
    <w:rsid w:val="00857603"/>
    <w:rsid w:val="00857769"/>
    <w:rsid w:val="00857F4E"/>
    <w:rsid w:val="0086073B"/>
    <w:rsid w:val="0086087E"/>
    <w:rsid w:val="0086097D"/>
    <w:rsid w:val="008609E1"/>
    <w:rsid w:val="00860C45"/>
    <w:rsid w:val="008614CF"/>
    <w:rsid w:val="00861521"/>
    <w:rsid w:val="00861A3E"/>
    <w:rsid w:val="0086256A"/>
    <w:rsid w:val="00862637"/>
    <w:rsid w:val="00862C72"/>
    <w:rsid w:val="00862C8B"/>
    <w:rsid w:val="008632E2"/>
    <w:rsid w:val="00863DA2"/>
    <w:rsid w:val="0086407D"/>
    <w:rsid w:val="00864256"/>
    <w:rsid w:val="00864296"/>
    <w:rsid w:val="0086454A"/>
    <w:rsid w:val="00864A53"/>
    <w:rsid w:val="00865537"/>
    <w:rsid w:val="00866393"/>
    <w:rsid w:val="00866C25"/>
    <w:rsid w:val="00866D2A"/>
    <w:rsid w:val="008672C5"/>
    <w:rsid w:val="008674E9"/>
    <w:rsid w:val="008709B6"/>
    <w:rsid w:val="00870B8E"/>
    <w:rsid w:val="008712AC"/>
    <w:rsid w:val="00871B78"/>
    <w:rsid w:val="00872258"/>
    <w:rsid w:val="00872E22"/>
    <w:rsid w:val="008736C2"/>
    <w:rsid w:val="008739A6"/>
    <w:rsid w:val="00873D68"/>
    <w:rsid w:val="00874207"/>
    <w:rsid w:val="008744C0"/>
    <w:rsid w:val="00874741"/>
    <w:rsid w:val="00874A40"/>
    <w:rsid w:val="0087528E"/>
    <w:rsid w:val="008756AA"/>
    <w:rsid w:val="008756CB"/>
    <w:rsid w:val="00875D0E"/>
    <w:rsid w:val="00875F1B"/>
    <w:rsid w:val="00876B10"/>
    <w:rsid w:val="00876B28"/>
    <w:rsid w:val="00877320"/>
    <w:rsid w:val="00877374"/>
    <w:rsid w:val="00877D14"/>
    <w:rsid w:val="0088071D"/>
    <w:rsid w:val="00881607"/>
    <w:rsid w:val="0088162F"/>
    <w:rsid w:val="00881B74"/>
    <w:rsid w:val="00882192"/>
    <w:rsid w:val="008821BF"/>
    <w:rsid w:val="0088262F"/>
    <w:rsid w:val="00883329"/>
    <w:rsid w:val="0088398D"/>
    <w:rsid w:val="00883CDF"/>
    <w:rsid w:val="00883EB1"/>
    <w:rsid w:val="00884A81"/>
    <w:rsid w:val="00885339"/>
    <w:rsid w:val="00885604"/>
    <w:rsid w:val="008859FD"/>
    <w:rsid w:val="0088660B"/>
    <w:rsid w:val="00886936"/>
    <w:rsid w:val="008873E8"/>
    <w:rsid w:val="0088761F"/>
    <w:rsid w:val="008879CC"/>
    <w:rsid w:val="00890238"/>
    <w:rsid w:val="0089057A"/>
    <w:rsid w:val="00890EDC"/>
    <w:rsid w:val="00893326"/>
    <w:rsid w:val="0089332D"/>
    <w:rsid w:val="00893E6D"/>
    <w:rsid w:val="008941C9"/>
    <w:rsid w:val="00894310"/>
    <w:rsid w:val="00894596"/>
    <w:rsid w:val="008948FD"/>
    <w:rsid w:val="00894A12"/>
    <w:rsid w:val="00895014"/>
    <w:rsid w:val="008956F8"/>
    <w:rsid w:val="00895F6A"/>
    <w:rsid w:val="0089601F"/>
    <w:rsid w:val="00896DF1"/>
    <w:rsid w:val="00896FCD"/>
    <w:rsid w:val="00897166"/>
    <w:rsid w:val="008979DD"/>
    <w:rsid w:val="00897F1E"/>
    <w:rsid w:val="008A01D5"/>
    <w:rsid w:val="008A0A56"/>
    <w:rsid w:val="008A0DAD"/>
    <w:rsid w:val="008A142F"/>
    <w:rsid w:val="008A1515"/>
    <w:rsid w:val="008A151B"/>
    <w:rsid w:val="008A1951"/>
    <w:rsid w:val="008A1A80"/>
    <w:rsid w:val="008A1E70"/>
    <w:rsid w:val="008A2DC2"/>
    <w:rsid w:val="008A32B9"/>
    <w:rsid w:val="008A363A"/>
    <w:rsid w:val="008A3B3E"/>
    <w:rsid w:val="008A3BA6"/>
    <w:rsid w:val="008A456D"/>
    <w:rsid w:val="008A45FD"/>
    <w:rsid w:val="008A6473"/>
    <w:rsid w:val="008A7020"/>
    <w:rsid w:val="008A748A"/>
    <w:rsid w:val="008A77DB"/>
    <w:rsid w:val="008A7898"/>
    <w:rsid w:val="008A79F1"/>
    <w:rsid w:val="008A7AAA"/>
    <w:rsid w:val="008A7F7B"/>
    <w:rsid w:val="008B024E"/>
    <w:rsid w:val="008B05FF"/>
    <w:rsid w:val="008B06CA"/>
    <w:rsid w:val="008B0766"/>
    <w:rsid w:val="008B0E6C"/>
    <w:rsid w:val="008B12B0"/>
    <w:rsid w:val="008B1442"/>
    <w:rsid w:val="008B1B89"/>
    <w:rsid w:val="008B240A"/>
    <w:rsid w:val="008B26F1"/>
    <w:rsid w:val="008B292A"/>
    <w:rsid w:val="008B29BD"/>
    <w:rsid w:val="008B39A3"/>
    <w:rsid w:val="008B39D1"/>
    <w:rsid w:val="008B49B0"/>
    <w:rsid w:val="008B597D"/>
    <w:rsid w:val="008B5E34"/>
    <w:rsid w:val="008B5EF1"/>
    <w:rsid w:val="008B5F85"/>
    <w:rsid w:val="008B6211"/>
    <w:rsid w:val="008B62BE"/>
    <w:rsid w:val="008B6378"/>
    <w:rsid w:val="008B63B3"/>
    <w:rsid w:val="008B63F8"/>
    <w:rsid w:val="008B70FA"/>
    <w:rsid w:val="008B7245"/>
    <w:rsid w:val="008B75C4"/>
    <w:rsid w:val="008B7677"/>
    <w:rsid w:val="008B7D34"/>
    <w:rsid w:val="008C0259"/>
    <w:rsid w:val="008C0CCD"/>
    <w:rsid w:val="008C13EC"/>
    <w:rsid w:val="008C17CD"/>
    <w:rsid w:val="008C18C3"/>
    <w:rsid w:val="008C24AF"/>
    <w:rsid w:val="008C295E"/>
    <w:rsid w:val="008C29A2"/>
    <w:rsid w:val="008C2C72"/>
    <w:rsid w:val="008C3873"/>
    <w:rsid w:val="008C4585"/>
    <w:rsid w:val="008C4A4C"/>
    <w:rsid w:val="008C53D6"/>
    <w:rsid w:val="008C544F"/>
    <w:rsid w:val="008C596B"/>
    <w:rsid w:val="008C597D"/>
    <w:rsid w:val="008C5C7F"/>
    <w:rsid w:val="008C5D88"/>
    <w:rsid w:val="008C6084"/>
    <w:rsid w:val="008C64A0"/>
    <w:rsid w:val="008C6D21"/>
    <w:rsid w:val="008C6D79"/>
    <w:rsid w:val="008C71E0"/>
    <w:rsid w:val="008C733D"/>
    <w:rsid w:val="008C768E"/>
    <w:rsid w:val="008C7992"/>
    <w:rsid w:val="008D0051"/>
    <w:rsid w:val="008D0120"/>
    <w:rsid w:val="008D0599"/>
    <w:rsid w:val="008D06DD"/>
    <w:rsid w:val="008D0DF1"/>
    <w:rsid w:val="008D1A64"/>
    <w:rsid w:val="008D1ED6"/>
    <w:rsid w:val="008D20C0"/>
    <w:rsid w:val="008D231C"/>
    <w:rsid w:val="008D259A"/>
    <w:rsid w:val="008D3089"/>
    <w:rsid w:val="008D3BD1"/>
    <w:rsid w:val="008D4506"/>
    <w:rsid w:val="008D4AEB"/>
    <w:rsid w:val="008D4CB0"/>
    <w:rsid w:val="008D4EB1"/>
    <w:rsid w:val="008D5466"/>
    <w:rsid w:val="008D55EC"/>
    <w:rsid w:val="008D5670"/>
    <w:rsid w:val="008D5873"/>
    <w:rsid w:val="008D5998"/>
    <w:rsid w:val="008D5C3C"/>
    <w:rsid w:val="008D6216"/>
    <w:rsid w:val="008D7046"/>
    <w:rsid w:val="008D711F"/>
    <w:rsid w:val="008D71BC"/>
    <w:rsid w:val="008D75A0"/>
    <w:rsid w:val="008D7765"/>
    <w:rsid w:val="008D7A6C"/>
    <w:rsid w:val="008E0183"/>
    <w:rsid w:val="008E01A4"/>
    <w:rsid w:val="008E01CF"/>
    <w:rsid w:val="008E0213"/>
    <w:rsid w:val="008E0399"/>
    <w:rsid w:val="008E040A"/>
    <w:rsid w:val="008E0760"/>
    <w:rsid w:val="008E134B"/>
    <w:rsid w:val="008E223B"/>
    <w:rsid w:val="008E227C"/>
    <w:rsid w:val="008E2DD0"/>
    <w:rsid w:val="008E352A"/>
    <w:rsid w:val="008E38C3"/>
    <w:rsid w:val="008E39C1"/>
    <w:rsid w:val="008E39F4"/>
    <w:rsid w:val="008E3FF2"/>
    <w:rsid w:val="008E49FF"/>
    <w:rsid w:val="008E4A0B"/>
    <w:rsid w:val="008E4E0B"/>
    <w:rsid w:val="008E4F46"/>
    <w:rsid w:val="008E56B0"/>
    <w:rsid w:val="008E5EE9"/>
    <w:rsid w:val="008E5F68"/>
    <w:rsid w:val="008E62A9"/>
    <w:rsid w:val="008F02D9"/>
    <w:rsid w:val="008F17B7"/>
    <w:rsid w:val="008F1C58"/>
    <w:rsid w:val="008F2215"/>
    <w:rsid w:val="008F2366"/>
    <w:rsid w:val="008F239F"/>
    <w:rsid w:val="008F273A"/>
    <w:rsid w:val="008F2D1E"/>
    <w:rsid w:val="008F2F06"/>
    <w:rsid w:val="008F3369"/>
    <w:rsid w:val="008F33E4"/>
    <w:rsid w:val="008F377C"/>
    <w:rsid w:val="008F3C51"/>
    <w:rsid w:val="008F3E0C"/>
    <w:rsid w:val="008F4A9B"/>
    <w:rsid w:val="008F5E82"/>
    <w:rsid w:val="008F64F1"/>
    <w:rsid w:val="008F67EA"/>
    <w:rsid w:val="008F6BAE"/>
    <w:rsid w:val="008F6E93"/>
    <w:rsid w:val="008F756B"/>
    <w:rsid w:val="008F7BCE"/>
    <w:rsid w:val="008F7CE4"/>
    <w:rsid w:val="0090011B"/>
    <w:rsid w:val="00900131"/>
    <w:rsid w:val="009004E5"/>
    <w:rsid w:val="00900C78"/>
    <w:rsid w:val="00900E10"/>
    <w:rsid w:val="00900E31"/>
    <w:rsid w:val="009012D4"/>
    <w:rsid w:val="00901574"/>
    <w:rsid w:val="009016B1"/>
    <w:rsid w:val="00901FA5"/>
    <w:rsid w:val="00902502"/>
    <w:rsid w:val="00903128"/>
    <w:rsid w:val="009032FA"/>
    <w:rsid w:val="00903D17"/>
    <w:rsid w:val="0090406F"/>
    <w:rsid w:val="009042A5"/>
    <w:rsid w:val="00904429"/>
    <w:rsid w:val="00904739"/>
    <w:rsid w:val="00904A16"/>
    <w:rsid w:val="00904EB7"/>
    <w:rsid w:val="00906427"/>
    <w:rsid w:val="009069BE"/>
    <w:rsid w:val="00906F52"/>
    <w:rsid w:val="00906FB0"/>
    <w:rsid w:val="0090769A"/>
    <w:rsid w:val="0090773F"/>
    <w:rsid w:val="00907864"/>
    <w:rsid w:val="00907C23"/>
    <w:rsid w:val="00910616"/>
    <w:rsid w:val="009108CA"/>
    <w:rsid w:val="0091114B"/>
    <w:rsid w:val="009116E5"/>
    <w:rsid w:val="00911999"/>
    <w:rsid w:val="00911D64"/>
    <w:rsid w:val="00911F48"/>
    <w:rsid w:val="00911FF4"/>
    <w:rsid w:val="0091256E"/>
    <w:rsid w:val="009131E5"/>
    <w:rsid w:val="009133A5"/>
    <w:rsid w:val="00914D6B"/>
    <w:rsid w:val="00915255"/>
    <w:rsid w:val="00915812"/>
    <w:rsid w:val="00915C6B"/>
    <w:rsid w:val="00915EAC"/>
    <w:rsid w:val="00915EFC"/>
    <w:rsid w:val="009160BE"/>
    <w:rsid w:val="009166A2"/>
    <w:rsid w:val="009169E5"/>
    <w:rsid w:val="00916DE7"/>
    <w:rsid w:val="009170CE"/>
    <w:rsid w:val="009172A9"/>
    <w:rsid w:val="00917519"/>
    <w:rsid w:val="0091781F"/>
    <w:rsid w:val="00917B2F"/>
    <w:rsid w:val="00917FBA"/>
    <w:rsid w:val="009204B8"/>
    <w:rsid w:val="00921091"/>
    <w:rsid w:val="009216E5"/>
    <w:rsid w:val="0092204D"/>
    <w:rsid w:val="009220B1"/>
    <w:rsid w:val="00922572"/>
    <w:rsid w:val="00922896"/>
    <w:rsid w:val="00923077"/>
    <w:rsid w:val="009237E5"/>
    <w:rsid w:val="00923AB3"/>
    <w:rsid w:val="00923B71"/>
    <w:rsid w:val="00923DFC"/>
    <w:rsid w:val="00923F8E"/>
    <w:rsid w:val="009244FD"/>
    <w:rsid w:val="009245C1"/>
    <w:rsid w:val="00924605"/>
    <w:rsid w:val="00924656"/>
    <w:rsid w:val="0092492F"/>
    <w:rsid w:val="00924A06"/>
    <w:rsid w:val="00924C3C"/>
    <w:rsid w:val="00925282"/>
    <w:rsid w:val="009258F9"/>
    <w:rsid w:val="009259E8"/>
    <w:rsid w:val="00925BC0"/>
    <w:rsid w:val="00925C32"/>
    <w:rsid w:val="0092603A"/>
    <w:rsid w:val="00926489"/>
    <w:rsid w:val="009273FE"/>
    <w:rsid w:val="009276EF"/>
    <w:rsid w:val="009276F2"/>
    <w:rsid w:val="009278E6"/>
    <w:rsid w:val="00927E1B"/>
    <w:rsid w:val="0093016E"/>
    <w:rsid w:val="009309FA"/>
    <w:rsid w:val="009314CB"/>
    <w:rsid w:val="009318B9"/>
    <w:rsid w:val="00931C3B"/>
    <w:rsid w:val="0093205A"/>
    <w:rsid w:val="00932367"/>
    <w:rsid w:val="0093269B"/>
    <w:rsid w:val="0093277C"/>
    <w:rsid w:val="009330F5"/>
    <w:rsid w:val="00933128"/>
    <w:rsid w:val="0093313E"/>
    <w:rsid w:val="00933708"/>
    <w:rsid w:val="009339C2"/>
    <w:rsid w:val="00933B07"/>
    <w:rsid w:val="00933B1C"/>
    <w:rsid w:val="00933BB0"/>
    <w:rsid w:val="00933DA9"/>
    <w:rsid w:val="009341F1"/>
    <w:rsid w:val="00934AD2"/>
    <w:rsid w:val="00935554"/>
    <w:rsid w:val="009355EC"/>
    <w:rsid w:val="0093560A"/>
    <w:rsid w:val="00935677"/>
    <w:rsid w:val="00935B02"/>
    <w:rsid w:val="00936001"/>
    <w:rsid w:val="00936849"/>
    <w:rsid w:val="0093785D"/>
    <w:rsid w:val="00940879"/>
    <w:rsid w:val="0094103E"/>
    <w:rsid w:val="00941CF0"/>
    <w:rsid w:val="009420BE"/>
    <w:rsid w:val="00942154"/>
    <w:rsid w:val="009422AC"/>
    <w:rsid w:val="00942736"/>
    <w:rsid w:val="00942EEC"/>
    <w:rsid w:val="0094310A"/>
    <w:rsid w:val="00943634"/>
    <w:rsid w:val="00943AB9"/>
    <w:rsid w:val="0094423B"/>
    <w:rsid w:val="009442C1"/>
    <w:rsid w:val="0094449C"/>
    <w:rsid w:val="00944ACA"/>
    <w:rsid w:val="00944D43"/>
    <w:rsid w:val="0094504A"/>
    <w:rsid w:val="0094530C"/>
    <w:rsid w:val="00945654"/>
    <w:rsid w:val="009459F2"/>
    <w:rsid w:val="00945E77"/>
    <w:rsid w:val="0094628D"/>
    <w:rsid w:val="009467DC"/>
    <w:rsid w:val="00946F86"/>
    <w:rsid w:val="009473F9"/>
    <w:rsid w:val="009474C3"/>
    <w:rsid w:val="00947F75"/>
    <w:rsid w:val="009500AC"/>
    <w:rsid w:val="009506A0"/>
    <w:rsid w:val="0095078C"/>
    <w:rsid w:val="009509AC"/>
    <w:rsid w:val="00950A77"/>
    <w:rsid w:val="00950B1C"/>
    <w:rsid w:val="00950B9A"/>
    <w:rsid w:val="0095110C"/>
    <w:rsid w:val="00951794"/>
    <w:rsid w:val="00951D17"/>
    <w:rsid w:val="009520E8"/>
    <w:rsid w:val="00952286"/>
    <w:rsid w:val="0095297D"/>
    <w:rsid w:val="00952BB2"/>
    <w:rsid w:val="00952E0B"/>
    <w:rsid w:val="00952F04"/>
    <w:rsid w:val="00952FF3"/>
    <w:rsid w:val="00954388"/>
    <w:rsid w:val="00954573"/>
    <w:rsid w:val="0095458C"/>
    <w:rsid w:val="009545B7"/>
    <w:rsid w:val="00954F75"/>
    <w:rsid w:val="0095548B"/>
    <w:rsid w:val="00955570"/>
    <w:rsid w:val="00955791"/>
    <w:rsid w:val="009557F7"/>
    <w:rsid w:val="009558F0"/>
    <w:rsid w:val="00955C82"/>
    <w:rsid w:val="00956162"/>
    <w:rsid w:val="00956698"/>
    <w:rsid w:val="009566BF"/>
    <w:rsid w:val="00957B6A"/>
    <w:rsid w:val="00957C55"/>
    <w:rsid w:val="00960BE4"/>
    <w:rsid w:val="00960DE2"/>
    <w:rsid w:val="00960F69"/>
    <w:rsid w:val="00961617"/>
    <w:rsid w:val="009618A4"/>
    <w:rsid w:val="00961C88"/>
    <w:rsid w:val="00961EFF"/>
    <w:rsid w:val="00961FA5"/>
    <w:rsid w:val="009620DF"/>
    <w:rsid w:val="009622A2"/>
    <w:rsid w:val="00962CC9"/>
    <w:rsid w:val="00963040"/>
    <w:rsid w:val="009633EF"/>
    <w:rsid w:val="00963507"/>
    <w:rsid w:val="00963554"/>
    <w:rsid w:val="00963B0A"/>
    <w:rsid w:val="00963C1D"/>
    <w:rsid w:val="0096408F"/>
    <w:rsid w:val="00964702"/>
    <w:rsid w:val="00964A37"/>
    <w:rsid w:val="00964D67"/>
    <w:rsid w:val="00965105"/>
    <w:rsid w:val="00965657"/>
    <w:rsid w:val="00965CBF"/>
    <w:rsid w:val="00965F06"/>
    <w:rsid w:val="00966323"/>
    <w:rsid w:val="009663F5"/>
    <w:rsid w:val="00966857"/>
    <w:rsid w:val="00966910"/>
    <w:rsid w:val="009669BA"/>
    <w:rsid w:val="00966BCE"/>
    <w:rsid w:val="00966E88"/>
    <w:rsid w:val="00966F5B"/>
    <w:rsid w:val="00967322"/>
    <w:rsid w:val="00967B0D"/>
    <w:rsid w:val="00967DC7"/>
    <w:rsid w:val="00967F86"/>
    <w:rsid w:val="009710BB"/>
    <w:rsid w:val="0097141D"/>
    <w:rsid w:val="0097233F"/>
    <w:rsid w:val="0097274D"/>
    <w:rsid w:val="0097288C"/>
    <w:rsid w:val="00972913"/>
    <w:rsid w:val="00972B34"/>
    <w:rsid w:val="0097339E"/>
    <w:rsid w:val="00973674"/>
    <w:rsid w:val="00973ACA"/>
    <w:rsid w:val="00973C80"/>
    <w:rsid w:val="00973ECC"/>
    <w:rsid w:val="00974A47"/>
    <w:rsid w:val="0097528D"/>
    <w:rsid w:val="00975D4A"/>
    <w:rsid w:val="00975FBF"/>
    <w:rsid w:val="00977604"/>
    <w:rsid w:val="00977FBA"/>
    <w:rsid w:val="0098031D"/>
    <w:rsid w:val="0098048F"/>
    <w:rsid w:val="0098079A"/>
    <w:rsid w:val="00981AAD"/>
    <w:rsid w:val="00981B9E"/>
    <w:rsid w:val="009822BA"/>
    <w:rsid w:val="00982C32"/>
    <w:rsid w:val="00982DF5"/>
    <w:rsid w:val="00982E16"/>
    <w:rsid w:val="00984094"/>
    <w:rsid w:val="00984739"/>
    <w:rsid w:val="00984F09"/>
    <w:rsid w:val="009850EC"/>
    <w:rsid w:val="00985160"/>
    <w:rsid w:val="009855BA"/>
    <w:rsid w:val="0098576D"/>
    <w:rsid w:val="00985E44"/>
    <w:rsid w:val="00985EB6"/>
    <w:rsid w:val="00986352"/>
    <w:rsid w:val="00986743"/>
    <w:rsid w:val="00986772"/>
    <w:rsid w:val="00986B29"/>
    <w:rsid w:val="00986BC3"/>
    <w:rsid w:val="00986EA7"/>
    <w:rsid w:val="00987122"/>
    <w:rsid w:val="00987479"/>
    <w:rsid w:val="00987BD3"/>
    <w:rsid w:val="00987D03"/>
    <w:rsid w:val="0099038C"/>
    <w:rsid w:val="009913E1"/>
    <w:rsid w:val="00991816"/>
    <w:rsid w:val="00991AA0"/>
    <w:rsid w:val="00991E6E"/>
    <w:rsid w:val="00991E82"/>
    <w:rsid w:val="00992F2D"/>
    <w:rsid w:val="00993042"/>
    <w:rsid w:val="00993380"/>
    <w:rsid w:val="00993621"/>
    <w:rsid w:val="00994061"/>
    <w:rsid w:val="0099477E"/>
    <w:rsid w:val="00994AC1"/>
    <w:rsid w:val="00994D73"/>
    <w:rsid w:val="00994DD8"/>
    <w:rsid w:val="00995025"/>
    <w:rsid w:val="00995A11"/>
    <w:rsid w:val="00995E72"/>
    <w:rsid w:val="00995E88"/>
    <w:rsid w:val="0099668F"/>
    <w:rsid w:val="00996ACF"/>
    <w:rsid w:val="00996D28"/>
    <w:rsid w:val="009A0E54"/>
    <w:rsid w:val="009A179B"/>
    <w:rsid w:val="009A20D8"/>
    <w:rsid w:val="009A2842"/>
    <w:rsid w:val="009A29E6"/>
    <w:rsid w:val="009A2AFD"/>
    <w:rsid w:val="009A2F89"/>
    <w:rsid w:val="009A302D"/>
    <w:rsid w:val="009A3626"/>
    <w:rsid w:val="009A378F"/>
    <w:rsid w:val="009A38B5"/>
    <w:rsid w:val="009A3AD8"/>
    <w:rsid w:val="009A487E"/>
    <w:rsid w:val="009A4A77"/>
    <w:rsid w:val="009A51A1"/>
    <w:rsid w:val="009A51A2"/>
    <w:rsid w:val="009A52F7"/>
    <w:rsid w:val="009A54FF"/>
    <w:rsid w:val="009A5AD1"/>
    <w:rsid w:val="009A5AEF"/>
    <w:rsid w:val="009A5FE7"/>
    <w:rsid w:val="009A606C"/>
    <w:rsid w:val="009A6274"/>
    <w:rsid w:val="009A6D41"/>
    <w:rsid w:val="009A72A5"/>
    <w:rsid w:val="009A787C"/>
    <w:rsid w:val="009A7BE2"/>
    <w:rsid w:val="009B011F"/>
    <w:rsid w:val="009B0A19"/>
    <w:rsid w:val="009B0BD3"/>
    <w:rsid w:val="009B11C4"/>
    <w:rsid w:val="009B1B08"/>
    <w:rsid w:val="009B1F7F"/>
    <w:rsid w:val="009B20DB"/>
    <w:rsid w:val="009B22F5"/>
    <w:rsid w:val="009B276D"/>
    <w:rsid w:val="009B28B7"/>
    <w:rsid w:val="009B34BD"/>
    <w:rsid w:val="009B36FD"/>
    <w:rsid w:val="009B38A2"/>
    <w:rsid w:val="009B3AA3"/>
    <w:rsid w:val="009B401D"/>
    <w:rsid w:val="009B44E0"/>
    <w:rsid w:val="009B4623"/>
    <w:rsid w:val="009B5013"/>
    <w:rsid w:val="009B5283"/>
    <w:rsid w:val="009B52B6"/>
    <w:rsid w:val="009B5B8E"/>
    <w:rsid w:val="009B5C25"/>
    <w:rsid w:val="009B64C3"/>
    <w:rsid w:val="009B6818"/>
    <w:rsid w:val="009B71C6"/>
    <w:rsid w:val="009B72F5"/>
    <w:rsid w:val="009B75D6"/>
    <w:rsid w:val="009B7A5D"/>
    <w:rsid w:val="009B7CE8"/>
    <w:rsid w:val="009C01BD"/>
    <w:rsid w:val="009C0973"/>
    <w:rsid w:val="009C0E3C"/>
    <w:rsid w:val="009C1342"/>
    <w:rsid w:val="009C1F93"/>
    <w:rsid w:val="009C20DD"/>
    <w:rsid w:val="009C2344"/>
    <w:rsid w:val="009C2392"/>
    <w:rsid w:val="009C2BC9"/>
    <w:rsid w:val="009C2D10"/>
    <w:rsid w:val="009C2D16"/>
    <w:rsid w:val="009C3D73"/>
    <w:rsid w:val="009C41CD"/>
    <w:rsid w:val="009C41EC"/>
    <w:rsid w:val="009C464A"/>
    <w:rsid w:val="009C47B6"/>
    <w:rsid w:val="009C4D96"/>
    <w:rsid w:val="009C5169"/>
    <w:rsid w:val="009C56DE"/>
    <w:rsid w:val="009C58D9"/>
    <w:rsid w:val="009C5BFC"/>
    <w:rsid w:val="009C5DC8"/>
    <w:rsid w:val="009C5EA0"/>
    <w:rsid w:val="009C650A"/>
    <w:rsid w:val="009C7784"/>
    <w:rsid w:val="009C78CF"/>
    <w:rsid w:val="009D04FC"/>
    <w:rsid w:val="009D0DE7"/>
    <w:rsid w:val="009D135F"/>
    <w:rsid w:val="009D1442"/>
    <w:rsid w:val="009D190D"/>
    <w:rsid w:val="009D1A19"/>
    <w:rsid w:val="009D1A31"/>
    <w:rsid w:val="009D1B57"/>
    <w:rsid w:val="009D202B"/>
    <w:rsid w:val="009D322A"/>
    <w:rsid w:val="009D32BC"/>
    <w:rsid w:val="009D338C"/>
    <w:rsid w:val="009D3508"/>
    <w:rsid w:val="009D382F"/>
    <w:rsid w:val="009D3888"/>
    <w:rsid w:val="009D3A4A"/>
    <w:rsid w:val="009D42CC"/>
    <w:rsid w:val="009D47C3"/>
    <w:rsid w:val="009D4A54"/>
    <w:rsid w:val="009D5487"/>
    <w:rsid w:val="009D560C"/>
    <w:rsid w:val="009D622C"/>
    <w:rsid w:val="009D62B1"/>
    <w:rsid w:val="009D66BD"/>
    <w:rsid w:val="009D6FE9"/>
    <w:rsid w:val="009E025E"/>
    <w:rsid w:val="009E0486"/>
    <w:rsid w:val="009E123E"/>
    <w:rsid w:val="009E1A5B"/>
    <w:rsid w:val="009E1BA9"/>
    <w:rsid w:val="009E1E6E"/>
    <w:rsid w:val="009E1F46"/>
    <w:rsid w:val="009E22DC"/>
    <w:rsid w:val="009E27DE"/>
    <w:rsid w:val="009E2B10"/>
    <w:rsid w:val="009E2D9A"/>
    <w:rsid w:val="009E2E2C"/>
    <w:rsid w:val="009E2F52"/>
    <w:rsid w:val="009E34F7"/>
    <w:rsid w:val="009E3AD5"/>
    <w:rsid w:val="009E3C60"/>
    <w:rsid w:val="009E40C6"/>
    <w:rsid w:val="009E40E3"/>
    <w:rsid w:val="009E414A"/>
    <w:rsid w:val="009E418D"/>
    <w:rsid w:val="009E4638"/>
    <w:rsid w:val="009E498E"/>
    <w:rsid w:val="009E49DE"/>
    <w:rsid w:val="009E5C93"/>
    <w:rsid w:val="009E60BF"/>
    <w:rsid w:val="009E62DB"/>
    <w:rsid w:val="009E6527"/>
    <w:rsid w:val="009E6802"/>
    <w:rsid w:val="009E6A2F"/>
    <w:rsid w:val="009E76CF"/>
    <w:rsid w:val="009E7A4F"/>
    <w:rsid w:val="009E7CCE"/>
    <w:rsid w:val="009F0156"/>
    <w:rsid w:val="009F0161"/>
    <w:rsid w:val="009F06A6"/>
    <w:rsid w:val="009F0D93"/>
    <w:rsid w:val="009F170C"/>
    <w:rsid w:val="009F1781"/>
    <w:rsid w:val="009F29AC"/>
    <w:rsid w:val="009F3462"/>
    <w:rsid w:val="009F35DE"/>
    <w:rsid w:val="009F3AC9"/>
    <w:rsid w:val="009F3DCE"/>
    <w:rsid w:val="009F4573"/>
    <w:rsid w:val="009F4650"/>
    <w:rsid w:val="009F52B1"/>
    <w:rsid w:val="009F545E"/>
    <w:rsid w:val="009F63F2"/>
    <w:rsid w:val="009F6BEE"/>
    <w:rsid w:val="009F7E47"/>
    <w:rsid w:val="009F7FBB"/>
    <w:rsid w:val="00A001AE"/>
    <w:rsid w:val="00A00302"/>
    <w:rsid w:val="00A00415"/>
    <w:rsid w:val="00A01211"/>
    <w:rsid w:val="00A0129F"/>
    <w:rsid w:val="00A01491"/>
    <w:rsid w:val="00A01733"/>
    <w:rsid w:val="00A0184F"/>
    <w:rsid w:val="00A01E96"/>
    <w:rsid w:val="00A02BAC"/>
    <w:rsid w:val="00A02C75"/>
    <w:rsid w:val="00A02C77"/>
    <w:rsid w:val="00A02C93"/>
    <w:rsid w:val="00A02E1C"/>
    <w:rsid w:val="00A03387"/>
    <w:rsid w:val="00A03CB3"/>
    <w:rsid w:val="00A03DFB"/>
    <w:rsid w:val="00A0401E"/>
    <w:rsid w:val="00A04259"/>
    <w:rsid w:val="00A045AD"/>
    <w:rsid w:val="00A05733"/>
    <w:rsid w:val="00A05A69"/>
    <w:rsid w:val="00A06348"/>
    <w:rsid w:val="00A06401"/>
    <w:rsid w:val="00A0677D"/>
    <w:rsid w:val="00A06A06"/>
    <w:rsid w:val="00A06C2A"/>
    <w:rsid w:val="00A06F20"/>
    <w:rsid w:val="00A074A4"/>
    <w:rsid w:val="00A0763A"/>
    <w:rsid w:val="00A07A06"/>
    <w:rsid w:val="00A07BF4"/>
    <w:rsid w:val="00A07CF1"/>
    <w:rsid w:val="00A101A0"/>
    <w:rsid w:val="00A103A2"/>
    <w:rsid w:val="00A1056C"/>
    <w:rsid w:val="00A10D5C"/>
    <w:rsid w:val="00A10F9C"/>
    <w:rsid w:val="00A11110"/>
    <w:rsid w:val="00A113A9"/>
    <w:rsid w:val="00A11545"/>
    <w:rsid w:val="00A11657"/>
    <w:rsid w:val="00A1184C"/>
    <w:rsid w:val="00A11A11"/>
    <w:rsid w:val="00A11B78"/>
    <w:rsid w:val="00A11C7E"/>
    <w:rsid w:val="00A11FE3"/>
    <w:rsid w:val="00A123AA"/>
    <w:rsid w:val="00A124B7"/>
    <w:rsid w:val="00A12799"/>
    <w:rsid w:val="00A128CA"/>
    <w:rsid w:val="00A12910"/>
    <w:rsid w:val="00A12F47"/>
    <w:rsid w:val="00A12F48"/>
    <w:rsid w:val="00A13C8E"/>
    <w:rsid w:val="00A13ED6"/>
    <w:rsid w:val="00A13EDC"/>
    <w:rsid w:val="00A1425A"/>
    <w:rsid w:val="00A14550"/>
    <w:rsid w:val="00A1459B"/>
    <w:rsid w:val="00A1518D"/>
    <w:rsid w:val="00A15A09"/>
    <w:rsid w:val="00A15E58"/>
    <w:rsid w:val="00A16147"/>
    <w:rsid w:val="00A16789"/>
    <w:rsid w:val="00A16B26"/>
    <w:rsid w:val="00A16F4B"/>
    <w:rsid w:val="00A172B2"/>
    <w:rsid w:val="00A174B1"/>
    <w:rsid w:val="00A176FA"/>
    <w:rsid w:val="00A17C61"/>
    <w:rsid w:val="00A17DE1"/>
    <w:rsid w:val="00A17E53"/>
    <w:rsid w:val="00A20341"/>
    <w:rsid w:val="00A203F0"/>
    <w:rsid w:val="00A209E8"/>
    <w:rsid w:val="00A210D8"/>
    <w:rsid w:val="00A2127D"/>
    <w:rsid w:val="00A21673"/>
    <w:rsid w:val="00A224E9"/>
    <w:rsid w:val="00A22615"/>
    <w:rsid w:val="00A228DB"/>
    <w:rsid w:val="00A22AA0"/>
    <w:rsid w:val="00A23AF1"/>
    <w:rsid w:val="00A24087"/>
    <w:rsid w:val="00A2413A"/>
    <w:rsid w:val="00A24437"/>
    <w:rsid w:val="00A24AFC"/>
    <w:rsid w:val="00A24EEF"/>
    <w:rsid w:val="00A26745"/>
    <w:rsid w:val="00A268C3"/>
    <w:rsid w:val="00A26B2E"/>
    <w:rsid w:val="00A2761D"/>
    <w:rsid w:val="00A278A8"/>
    <w:rsid w:val="00A27A61"/>
    <w:rsid w:val="00A27FAB"/>
    <w:rsid w:val="00A3001E"/>
    <w:rsid w:val="00A301B5"/>
    <w:rsid w:val="00A306D2"/>
    <w:rsid w:val="00A30975"/>
    <w:rsid w:val="00A31C48"/>
    <w:rsid w:val="00A31D8A"/>
    <w:rsid w:val="00A32588"/>
    <w:rsid w:val="00A32AD3"/>
    <w:rsid w:val="00A32B48"/>
    <w:rsid w:val="00A33337"/>
    <w:rsid w:val="00A33685"/>
    <w:rsid w:val="00A33976"/>
    <w:rsid w:val="00A33A71"/>
    <w:rsid w:val="00A33D7B"/>
    <w:rsid w:val="00A33F93"/>
    <w:rsid w:val="00A33FBD"/>
    <w:rsid w:val="00A34282"/>
    <w:rsid w:val="00A3434E"/>
    <w:rsid w:val="00A34629"/>
    <w:rsid w:val="00A347C2"/>
    <w:rsid w:val="00A34E54"/>
    <w:rsid w:val="00A359FA"/>
    <w:rsid w:val="00A35D5C"/>
    <w:rsid w:val="00A36971"/>
    <w:rsid w:val="00A370E6"/>
    <w:rsid w:val="00A3711D"/>
    <w:rsid w:val="00A3718D"/>
    <w:rsid w:val="00A3724F"/>
    <w:rsid w:val="00A37774"/>
    <w:rsid w:val="00A37B5F"/>
    <w:rsid w:val="00A37C1D"/>
    <w:rsid w:val="00A40204"/>
    <w:rsid w:val="00A40248"/>
    <w:rsid w:val="00A40687"/>
    <w:rsid w:val="00A406EE"/>
    <w:rsid w:val="00A40A83"/>
    <w:rsid w:val="00A4134E"/>
    <w:rsid w:val="00A41D75"/>
    <w:rsid w:val="00A41DCA"/>
    <w:rsid w:val="00A42615"/>
    <w:rsid w:val="00A42622"/>
    <w:rsid w:val="00A4280B"/>
    <w:rsid w:val="00A42EBD"/>
    <w:rsid w:val="00A435C0"/>
    <w:rsid w:val="00A438D8"/>
    <w:rsid w:val="00A4465A"/>
    <w:rsid w:val="00A44C7A"/>
    <w:rsid w:val="00A44D52"/>
    <w:rsid w:val="00A44FC9"/>
    <w:rsid w:val="00A45577"/>
    <w:rsid w:val="00A45F53"/>
    <w:rsid w:val="00A4632C"/>
    <w:rsid w:val="00A4635F"/>
    <w:rsid w:val="00A4656C"/>
    <w:rsid w:val="00A465E1"/>
    <w:rsid w:val="00A46AE4"/>
    <w:rsid w:val="00A46C1D"/>
    <w:rsid w:val="00A47130"/>
    <w:rsid w:val="00A47ADF"/>
    <w:rsid w:val="00A50376"/>
    <w:rsid w:val="00A50BB6"/>
    <w:rsid w:val="00A50EC5"/>
    <w:rsid w:val="00A511EA"/>
    <w:rsid w:val="00A514AD"/>
    <w:rsid w:val="00A5151C"/>
    <w:rsid w:val="00A5171C"/>
    <w:rsid w:val="00A51935"/>
    <w:rsid w:val="00A51E03"/>
    <w:rsid w:val="00A523A6"/>
    <w:rsid w:val="00A52B7F"/>
    <w:rsid w:val="00A52D75"/>
    <w:rsid w:val="00A53038"/>
    <w:rsid w:val="00A53126"/>
    <w:rsid w:val="00A531A3"/>
    <w:rsid w:val="00A5373E"/>
    <w:rsid w:val="00A53AC6"/>
    <w:rsid w:val="00A53C81"/>
    <w:rsid w:val="00A53EAA"/>
    <w:rsid w:val="00A5424A"/>
    <w:rsid w:val="00A54306"/>
    <w:rsid w:val="00A545B4"/>
    <w:rsid w:val="00A546B1"/>
    <w:rsid w:val="00A54D02"/>
    <w:rsid w:val="00A54FA6"/>
    <w:rsid w:val="00A5516C"/>
    <w:rsid w:val="00A5548F"/>
    <w:rsid w:val="00A55631"/>
    <w:rsid w:val="00A56346"/>
    <w:rsid w:val="00A56358"/>
    <w:rsid w:val="00A5642D"/>
    <w:rsid w:val="00A5675A"/>
    <w:rsid w:val="00A578D1"/>
    <w:rsid w:val="00A57A43"/>
    <w:rsid w:val="00A60AC0"/>
    <w:rsid w:val="00A60CC1"/>
    <w:rsid w:val="00A60F07"/>
    <w:rsid w:val="00A61076"/>
    <w:rsid w:val="00A6159C"/>
    <w:rsid w:val="00A619C2"/>
    <w:rsid w:val="00A6214E"/>
    <w:rsid w:val="00A6223C"/>
    <w:rsid w:val="00A625B8"/>
    <w:rsid w:val="00A62ACF"/>
    <w:rsid w:val="00A63DAD"/>
    <w:rsid w:val="00A64299"/>
    <w:rsid w:val="00A647B1"/>
    <w:rsid w:val="00A6486E"/>
    <w:rsid w:val="00A64D7E"/>
    <w:rsid w:val="00A650D6"/>
    <w:rsid w:val="00A656FF"/>
    <w:rsid w:val="00A6570A"/>
    <w:rsid w:val="00A658A9"/>
    <w:rsid w:val="00A65958"/>
    <w:rsid w:val="00A65C21"/>
    <w:rsid w:val="00A65D0B"/>
    <w:rsid w:val="00A65DDF"/>
    <w:rsid w:val="00A662A3"/>
    <w:rsid w:val="00A66943"/>
    <w:rsid w:val="00A669AE"/>
    <w:rsid w:val="00A66A2A"/>
    <w:rsid w:val="00A66A3D"/>
    <w:rsid w:val="00A66AA1"/>
    <w:rsid w:val="00A66DEE"/>
    <w:rsid w:val="00A66F2F"/>
    <w:rsid w:val="00A6702F"/>
    <w:rsid w:val="00A6744A"/>
    <w:rsid w:val="00A67550"/>
    <w:rsid w:val="00A67847"/>
    <w:rsid w:val="00A67999"/>
    <w:rsid w:val="00A679A6"/>
    <w:rsid w:val="00A67BA9"/>
    <w:rsid w:val="00A714FF"/>
    <w:rsid w:val="00A7225C"/>
    <w:rsid w:val="00A732B2"/>
    <w:rsid w:val="00A733A2"/>
    <w:rsid w:val="00A735B5"/>
    <w:rsid w:val="00A73629"/>
    <w:rsid w:val="00A73B04"/>
    <w:rsid w:val="00A741E9"/>
    <w:rsid w:val="00A749A9"/>
    <w:rsid w:val="00A749B0"/>
    <w:rsid w:val="00A75F5A"/>
    <w:rsid w:val="00A75FDD"/>
    <w:rsid w:val="00A76F3C"/>
    <w:rsid w:val="00A76FAC"/>
    <w:rsid w:val="00A77547"/>
    <w:rsid w:val="00A777FE"/>
    <w:rsid w:val="00A779E0"/>
    <w:rsid w:val="00A77D0E"/>
    <w:rsid w:val="00A80E1C"/>
    <w:rsid w:val="00A80FFF"/>
    <w:rsid w:val="00A81027"/>
    <w:rsid w:val="00A816D2"/>
    <w:rsid w:val="00A81872"/>
    <w:rsid w:val="00A819EA"/>
    <w:rsid w:val="00A81E6F"/>
    <w:rsid w:val="00A82008"/>
    <w:rsid w:val="00A82551"/>
    <w:rsid w:val="00A8282D"/>
    <w:rsid w:val="00A82CF4"/>
    <w:rsid w:val="00A82EBB"/>
    <w:rsid w:val="00A83084"/>
    <w:rsid w:val="00A835CD"/>
    <w:rsid w:val="00A83634"/>
    <w:rsid w:val="00A8432C"/>
    <w:rsid w:val="00A84345"/>
    <w:rsid w:val="00A84C76"/>
    <w:rsid w:val="00A84CA0"/>
    <w:rsid w:val="00A84CFD"/>
    <w:rsid w:val="00A84D88"/>
    <w:rsid w:val="00A84E86"/>
    <w:rsid w:val="00A85328"/>
    <w:rsid w:val="00A85FAB"/>
    <w:rsid w:val="00A86AED"/>
    <w:rsid w:val="00A86D2A"/>
    <w:rsid w:val="00A876B3"/>
    <w:rsid w:val="00A87798"/>
    <w:rsid w:val="00A878BA"/>
    <w:rsid w:val="00A87A00"/>
    <w:rsid w:val="00A87AF0"/>
    <w:rsid w:val="00A87BF3"/>
    <w:rsid w:val="00A90256"/>
    <w:rsid w:val="00A91079"/>
    <w:rsid w:val="00A91313"/>
    <w:rsid w:val="00A9131E"/>
    <w:rsid w:val="00A9184A"/>
    <w:rsid w:val="00A91A6E"/>
    <w:rsid w:val="00A91F47"/>
    <w:rsid w:val="00A91F70"/>
    <w:rsid w:val="00A928FD"/>
    <w:rsid w:val="00A92A15"/>
    <w:rsid w:val="00A92B58"/>
    <w:rsid w:val="00A92D86"/>
    <w:rsid w:val="00A93185"/>
    <w:rsid w:val="00A93517"/>
    <w:rsid w:val="00A9378D"/>
    <w:rsid w:val="00A93954"/>
    <w:rsid w:val="00A93A32"/>
    <w:rsid w:val="00A9418E"/>
    <w:rsid w:val="00A94614"/>
    <w:rsid w:val="00A94D16"/>
    <w:rsid w:val="00A94EE0"/>
    <w:rsid w:val="00A9531D"/>
    <w:rsid w:val="00A9546B"/>
    <w:rsid w:val="00A954C7"/>
    <w:rsid w:val="00A956B9"/>
    <w:rsid w:val="00A958A2"/>
    <w:rsid w:val="00A959D1"/>
    <w:rsid w:val="00A966BE"/>
    <w:rsid w:val="00A968D8"/>
    <w:rsid w:val="00A97103"/>
    <w:rsid w:val="00A97A49"/>
    <w:rsid w:val="00A97CAC"/>
    <w:rsid w:val="00A97E21"/>
    <w:rsid w:val="00AA0764"/>
    <w:rsid w:val="00AA0A88"/>
    <w:rsid w:val="00AA0E8D"/>
    <w:rsid w:val="00AA1934"/>
    <w:rsid w:val="00AA2147"/>
    <w:rsid w:val="00AA22AE"/>
    <w:rsid w:val="00AA2E36"/>
    <w:rsid w:val="00AA2F27"/>
    <w:rsid w:val="00AA347F"/>
    <w:rsid w:val="00AA35D0"/>
    <w:rsid w:val="00AA389C"/>
    <w:rsid w:val="00AA4170"/>
    <w:rsid w:val="00AA4370"/>
    <w:rsid w:val="00AA550A"/>
    <w:rsid w:val="00AA5554"/>
    <w:rsid w:val="00AA5949"/>
    <w:rsid w:val="00AA5E67"/>
    <w:rsid w:val="00AA6425"/>
    <w:rsid w:val="00AA6456"/>
    <w:rsid w:val="00AA66CC"/>
    <w:rsid w:val="00AA6F89"/>
    <w:rsid w:val="00AA7588"/>
    <w:rsid w:val="00AA7AF8"/>
    <w:rsid w:val="00AB0A4B"/>
    <w:rsid w:val="00AB14AE"/>
    <w:rsid w:val="00AB15CE"/>
    <w:rsid w:val="00AB19BE"/>
    <w:rsid w:val="00AB1A4B"/>
    <w:rsid w:val="00AB1BF2"/>
    <w:rsid w:val="00AB1D3E"/>
    <w:rsid w:val="00AB1D6C"/>
    <w:rsid w:val="00AB1F97"/>
    <w:rsid w:val="00AB2B15"/>
    <w:rsid w:val="00AB2BF6"/>
    <w:rsid w:val="00AB3032"/>
    <w:rsid w:val="00AB3144"/>
    <w:rsid w:val="00AB3E75"/>
    <w:rsid w:val="00AB4998"/>
    <w:rsid w:val="00AB5349"/>
    <w:rsid w:val="00AB5AE2"/>
    <w:rsid w:val="00AB66F2"/>
    <w:rsid w:val="00AB6E30"/>
    <w:rsid w:val="00AC0319"/>
    <w:rsid w:val="00AC0721"/>
    <w:rsid w:val="00AC0A35"/>
    <w:rsid w:val="00AC0A57"/>
    <w:rsid w:val="00AC0ABD"/>
    <w:rsid w:val="00AC101C"/>
    <w:rsid w:val="00AC15A4"/>
    <w:rsid w:val="00AC1697"/>
    <w:rsid w:val="00AC1B7C"/>
    <w:rsid w:val="00AC1C9C"/>
    <w:rsid w:val="00AC2019"/>
    <w:rsid w:val="00AC27CB"/>
    <w:rsid w:val="00AC3BFC"/>
    <w:rsid w:val="00AC3C04"/>
    <w:rsid w:val="00AC3CCF"/>
    <w:rsid w:val="00AC3D1D"/>
    <w:rsid w:val="00AC3F7A"/>
    <w:rsid w:val="00AC4101"/>
    <w:rsid w:val="00AC4257"/>
    <w:rsid w:val="00AC4946"/>
    <w:rsid w:val="00AC4B04"/>
    <w:rsid w:val="00AC4B2D"/>
    <w:rsid w:val="00AC4DDD"/>
    <w:rsid w:val="00AC51DD"/>
    <w:rsid w:val="00AC617B"/>
    <w:rsid w:val="00AC61CC"/>
    <w:rsid w:val="00AC620A"/>
    <w:rsid w:val="00AC6840"/>
    <w:rsid w:val="00AC6B52"/>
    <w:rsid w:val="00AC6BD1"/>
    <w:rsid w:val="00AC6D4A"/>
    <w:rsid w:val="00AC70DF"/>
    <w:rsid w:val="00AC7C95"/>
    <w:rsid w:val="00AC7E4E"/>
    <w:rsid w:val="00AD00ED"/>
    <w:rsid w:val="00AD0220"/>
    <w:rsid w:val="00AD041D"/>
    <w:rsid w:val="00AD05C7"/>
    <w:rsid w:val="00AD0B0B"/>
    <w:rsid w:val="00AD0B76"/>
    <w:rsid w:val="00AD0E0F"/>
    <w:rsid w:val="00AD19A9"/>
    <w:rsid w:val="00AD1B57"/>
    <w:rsid w:val="00AD2686"/>
    <w:rsid w:val="00AD2927"/>
    <w:rsid w:val="00AD2931"/>
    <w:rsid w:val="00AD2A6C"/>
    <w:rsid w:val="00AD314F"/>
    <w:rsid w:val="00AD315F"/>
    <w:rsid w:val="00AD3492"/>
    <w:rsid w:val="00AD371F"/>
    <w:rsid w:val="00AD3C02"/>
    <w:rsid w:val="00AD3C9D"/>
    <w:rsid w:val="00AD441D"/>
    <w:rsid w:val="00AD63A2"/>
    <w:rsid w:val="00AD686B"/>
    <w:rsid w:val="00AD6BE9"/>
    <w:rsid w:val="00AD6DEE"/>
    <w:rsid w:val="00AD71AF"/>
    <w:rsid w:val="00AD7752"/>
    <w:rsid w:val="00AE1F84"/>
    <w:rsid w:val="00AE2F9E"/>
    <w:rsid w:val="00AE33B3"/>
    <w:rsid w:val="00AE382E"/>
    <w:rsid w:val="00AE388C"/>
    <w:rsid w:val="00AE39EC"/>
    <w:rsid w:val="00AE4025"/>
    <w:rsid w:val="00AE47CF"/>
    <w:rsid w:val="00AE52A6"/>
    <w:rsid w:val="00AE54C4"/>
    <w:rsid w:val="00AE6405"/>
    <w:rsid w:val="00AE6BA8"/>
    <w:rsid w:val="00AE6BFC"/>
    <w:rsid w:val="00AE7077"/>
    <w:rsid w:val="00AE72ED"/>
    <w:rsid w:val="00AE7596"/>
    <w:rsid w:val="00AE7B50"/>
    <w:rsid w:val="00AF00FE"/>
    <w:rsid w:val="00AF029E"/>
    <w:rsid w:val="00AF0847"/>
    <w:rsid w:val="00AF0A71"/>
    <w:rsid w:val="00AF1211"/>
    <w:rsid w:val="00AF12CF"/>
    <w:rsid w:val="00AF1DCF"/>
    <w:rsid w:val="00AF2278"/>
    <w:rsid w:val="00AF29CA"/>
    <w:rsid w:val="00AF2BC2"/>
    <w:rsid w:val="00AF3080"/>
    <w:rsid w:val="00AF3374"/>
    <w:rsid w:val="00AF35E2"/>
    <w:rsid w:val="00AF365A"/>
    <w:rsid w:val="00AF3DCA"/>
    <w:rsid w:val="00AF4302"/>
    <w:rsid w:val="00AF4BFC"/>
    <w:rsid w:val="00AF5446"/>
    <w:rsid w:val="00AF59FC"/>
    <w:rsid w:val="00AF5A97"/>
    <w:rsid w:val="00AF5F9D"/>
    <w:rsid w:val="00AF66A9"/>
    <w:rsid w:val="00AF672E"/>
    <w:rsid w:val="00AF69E4"/>
    <w:rsid w:val="00AF6B83"/>
    <w:rsid w:val="00AF72D8"/>
    <w:rsid w:val="00AF7491"/>
    <w:rsid w:val="00AF7B3B"/>
    <w:rsid w:val="00B00071"/>
    <w:rsid w:val="00B00096"/>
    <w:rsid w:val="00B00952"/>
    <w:rsid w:val="00B00CAD"/>
    <w:rsid w:val="00B01185"/>
    <w:rsid w:val="00B017D8"/>
    <w:rsid w:val="00B018C3"/>
    <w:rsid w:val="00B01A3D"/>
    <w:rsid w:val="00B025FD"/>
    <w:rsid w:val="00B02C79"/>
    <w:rsid w:val="00B0316D"/>
    <w:rsid w:val="00B03292"/>
    <w:rsid w:val="00B03A10"/>
    <w:rsid w:val="00B03A1E"/>
    <w:rsid w:val="00B03A55"/>
    <w:rsid w:val="00B03C2E"/>
    <w:rsid w:val="00B03D99"/>
    <w:rsid w:val="00B03F5B"/>
    <w:rsid w:val="00B04045"/>
    <w:rsid w:val="00B0423D"/>
    <w:rsid w:val="00B049BA"/>
    <w:rsid w:val="00B04C1E"/>
    <w:rsid w:val="00B05224"/>
    <w:rsid w:val="00B05285"/>
    <w:rsid w:val="00B05820"/>
    <w:rsid w:val="00B05DF5"/>
    <w:rsid w:val="00B06088"/>
    <w:rsid w:val="00B06104"/>
    <w:rsid w:val="00B06157"/>
    <w:rsid w:val="00B0620C"/>
    <w:rsid w:val="00B067CC"/>
    <w:rsid w:val="00B06AC8"/>
    <w:rsid w:val="00B0722E"/>
    <w:rsid w:val="00B07FD0"/>
    <w:rsid w:val="00B1014E"/>
    <w:rsid w:val="00B105CA"/>
    <w:rsid w:val="00B10863"/>
    <w:rsid w:val="00B108B2"/>
    <w:rsid w:val="00B1156F"/>
    <w:rsid w:val="00B11654"/>
    <w:rsid w:val="00B124A2"/>
    <w:rsid w:val="00B126DF"/>
    <w:rsid w:val="00B12A0B"/>
    <w:rsid w:val="00B12C71"/>
    <w:rsid w:val="00B12CA6"/>
    <w:rsid w:val="00B13172"/>
    <w:rsid w:val="00B131EB"/>
    <w:rsid w:val="00B139AE"/>
    <w:rsid w:val="00B139F1"/>
    <w:rsid w:val="00B13A4D"/>
    <w:rsid w:val="00B14091"/>
    <w:rsid w:val="00B1410F"/>
    <w:rsid w:val="00B1415A"/>
    <w:rsid w:val="00B1440E"/>
    <w:rsid w:val="00B1471B"/>
    <w:rsid w:val="00B14BB5"/>
    <w:rsid w:val="00B14C61"/>
    <w:rsid w:val="00B1522B"/>
    <w:rsid w:val="00B155F0"/>
    <w:rsid w:val="00B15D8C"/>
    <w:rsid w:val="00B162BF"/>
    <w:rsid w:val="00B164EE"/>
    <w:rsid w:val="00B16650"/>
    <w:rsid w:val="00B17256"/>
    <w:rsid w:val="00B175A0"/>
    <w:rsid w:val="00B201BC"/>
    <w:rsid w:val="00B20626"/>
    <w:rsid w:val="00B2081D"/>
    <w:rsid w:val="00B20899"/>
    <w:rsid w:val="00B20B5C"/>
    <w:rsid w:val="00B2101F"/>
    <w:rsid w:val="00B21791"/>
    <w:rsid w:val="00B21959"/>
    <w:rsid w:val="00B21DB1"/>
    <w:rsid w:val="00B2205F"/>
    <w:rsid w:val="00B2236E"/>
    <w:rsid w:val="00B225CF"/>
    <w:rsid w:val="00B22740"/>
    <w:rsid w:val="00B22D06"/>
    <w:rsid w:val="00B22E7E"/>
    <w:rsid w:val="00B2329B"/>
    <w:rsid w:val="00B236BA"/>
    <w:rsid w:val="00B23B1D"/>
    <w:rsid w:val="00B23C14"/>
    <w:rsid w:val="00B248FE"/>
    <w:rsid w:val="00B24FCD"/>
    <w:rsid w:val="00B25239"/>
    <w:rsid w:val="00B25986"/>
    <w:rsid w:val="00B25AE4"/>
    <w:rsid w:val="00B25D18"/>
    <w:rsid w:val="00B25E4F"/>
    <w:rsid w:val="00B2603E"/>
    <w:rsid w:val="00B26982"/>
    <w:rsid w:val="00B26ABD"/>
    <w:rsid w:val="00B27387"/>
    <w:rsid w:val="00B277D8"/>
    <w:rsid w:val="00B27CFF"/>
    <w:rsid w:val="00B3006F"/>
    <w:rsid w:val="00B302BE"/>
    <w:rsid w:val="00B3114C"/>
    <w:rsid w:val="00B3197B"/>
    <w:rsid w:val="00B31A75"/>
    <w:rsid w:val="00B31C14"/>
    <w:rsid w:val="00B32091"/>
    <w:rsid w:val="00B32560"/>
    <w:rsid w:val="00B3271E"/>
    <w:rsid w:val="00B32823"/>
    <w:rsid w:val="00B328B3"/>
    <w:rsid w:val="00B32934"/>
    <w:rsid w:val="00B32E6C"/>
    <w:rsid w:val="00B3333D"/>
    <w:rsid w:val="00B33CC1"/>
    <w:rsid w:val="00B33D16"/>
    <w:rsid w:val="00B340FC"/>
    <w:rsid w:val="00B34376"/>
    <w:rsid w:val="00B3457A"/>
    <w:rsid w:val="00B3496D"/>
    <w:rsid w:val="00B34AE6"/>
    <w:rsid w:val="00B34D3E"/>
    <w:rsid w:val="00B34F1A"/>
    <w:rsid w:val="00B3539B"/>
    <w:rsid w:val="00B3720C"/>
    <w:rsid w:val="00B3724D"/>
    <w:rsid w:val="00B37266"/>
    <w:rsid w:val="00B37C8F"/>
    <w:rsid w:val="00B37E1E"/>
    <w:rsid w:val="00B40265"/>
    <w:rsid w:val="00B40EE5"/>
    <w:rsid w:val="00B41054"/>
    <w:rsid w:val="00B41595"/>
    <w:rsid w:val="00B42591"/>
    <w:rsid w:val="00B42A53"/>
    <w:rsid w:val="00B433BD"/>
    <w:rsid w:val="00B434BC"/>
    <w:rsid w:val="00B43AC0"/>
    <w:rsid w:val="00B43BB0"/>
    <w:rsid w:val="00B43DAB"/>
    <w:rsid w:val="00B44682"/>
    <w:rsid w:val="00B448D3"/>
    <w:rsid w:val="00B451B1"/>
    <w:rsid w:val="00B4541D"/>
    <w:rsid w:val="00B457EC"/>
    <w:rsid w:val="00B459EE"/>
    <w:rsid w:val="00B45CD7"/>
    <w:rsid w:val="00B462BB"/>
    <w:rsid w:val="00B46AF6"/>
    <w:rsid w:val="00B46C18"/>
    <w:rsid w:val="00B46C90"/>
    <w:rsid w:val="00B47214"/>
    <w:rsid w:val="00B47511"/>
    <w:rsid w:val="00B4787A"/>
    <w:rsid w:val="00B502EE"/>
    <w:rsid w:val="00B50315"/>
    <w:rsid w:val="00B503AA"/>
    <w:rsid w:val="00B5086F"/>
    <w:rsid w:val="00B509BC"/>
    <w:rsid w:val="00B50AAD"/>
    <w:rsid w:val="00B50E60"/>
    <w:rsid w:val="00B51068"/>
    <w:rsid w:val="00B51242"/>
    <w:rsid w:val="00B5131B"/>
    <w:rsid w:val="00B51935"/>
    <w:rsid w:val="00B51C3A"/>
    <w:rsid w:val="00B51D58"/>
    <w:rsid w:val="00B51DB4"/>
    <w:rsid w:val="00B51DFA"/>
    <w:rsid w:val="00B523AC"/>
    <w:rsid w:val="00B52E01"/>
    <w:rsid w:val="00B52F5E"/>
    <w:rsid w:val="00B5332F"/>
    <w:rsid w:val="00B54996"/>
    <w:rsid w:val="00B5528A"/>
    <w:rsid w:val="00B558AF"/>
    <w:rsid w:val="00B55CDD"/>
    <w:rsid w:val="00B55CF3"/>
    <w:rsid w:val="00B55E09"/>
    <w:rsid w:val="00B55E22"/>
    <w:rsid w:val="00B56124"/>
    <w:rsid w:val="00B56200"/>
    <w:rsid w:val="00B56299"/>
    <w:rsid w:val="00B5657E"/>
    <w:rsid w:val="00B56B74"/>
    <w:rsid w:val="00B57ACB"/>
    <w:rsid w:val="00B57E54"/>
    <w:rsid w:val="00B608AD"/>
    <w:rsid w:val="00B60BA2"/>
    <w:rsid w:val="00B614A1"/>
    <w:rsid w:val="00B61BB3"/>
    <w:rsid w:val="00B61DB3"/>
    <w:rsid w:val="00B62323"/>
    <w:rsid w:val="00B624EB"/>
    <w:rsid w:val="00B628A5"/>
    <w:rsid w:val="00B629D0"/>
    <w:rsid w:val="00B629F7"/>
    <w:rsid w:val="00B63071"/>
    <w:rsid w:val="00B6349B"/>
    <w:rsid w:val="00B63E88"/>
    <w:rsid w:val="00B63FC7"/>
    <w:rsid w:val="00B641B9"/>
    <w:rsid w:val="00B64307"/>
    <w:rsid w:val="00B64418"/>
    <w:rsid w:val="00B64617"/>
    <w:rsid w:val="00B64E26"/>
    <w:rsid w:val="00B65062"/>
    <w:rsid w:val="00B65225"/>
    <w:rsid w:val="00B652EB"/>
    <w:rsid w:val="00B6537E"/>
    <w:rsid w:val="00B654D2"/>
    <w:rsid w:val="00B67023"/>
    <w:rsid w:val="00B67193"/>
    <w:rsid w:val="00B676C2"/>
    <w:rsid w:val="00B7115A"/>
    <w:rsid w:val="00B715C4"/>
    <w:rsid w:val="00B717AC"/>
    <w:rsid w:val="00B718C7"/>
    <w:rsid w:val="00B73B55"/>
    <w:rsid w:val="00B7427E"/>
    <w:rsid w:val="00B74392"/>
    <w:rsid w:val="00B74B92"/>
    <w:rsid w:val="00B75566"/>
    <w:rsid w:val="00B759CA"/>
    <w:rsid w:val="00B75CC0"/>
    <w:rsid w:val="00B75DC7"/>
    <w:rsid w:val="00B7643F"/>
    <w:rsid w:val="00B766EA"/>
    <w:rsid w:val="00B7671E"/>
    <w:rsid w:val="00B76C1E"/>
    <w:rsid w:val="00B76E15"/>
    <w:rsid w:val="00B76E4C"/>
    <w:rsid w:val="00B770ED"/>
    <w:rsid w:val="00B7786C"/>
    <w:rsid w:val="00B77C05"/>
    <w:rsid w:val="00B77F29"/>
    <w:rsid w:val="00B80045"/>
    <w:rsid w:val="00B802BB"/>
    <w:rsid w:val="00B80357"/>
    <w:rsid w:val="00B803A1"/>
    <w:rsid w:val="00B80516"/>
    <w:rsid w:val="00B80728"/>
    <w:rsid w:val="00B80C82"/>
    <w:rsid w:val="00B81034"/>
    <w:rsid w:val="00B81138"/>
    <w:rsid w:val="00B813BF"/>
    <w:rsid w:val="00B817C4"/>
    <w:rsid w:val="00B81B86"/>
    <w:rsid w:val="00B81B96"/>
    <w:rsid w:val="00B81F93"/>
    <w:rsid w:val="00B8241F"/>
    <w:rsid w:val="00B82626"/>
    <w:rsid w:val="00B82BBF"/>
    <w:rsid w:val="00B831CD"/>
    <w:rsid w:val="00B83240"/>
    <w:rsid w:val="00B83544"/>
    <w:rsid w:val="00B840C2"/>
    <w:rsid w:val="00B84549"/>
    <w:rsid w:val="00B84B3A"/>
    <w:rsid w:val="00B85278"/>
    <w:rsid w:val="00B85324"/>
    <w:rsid w:val="00B857F6"/>
    <w:rsid w:val="00B85D90"/>
    <w:rsid w:val="00B867AB"/>
    <w:rsid w:val="00B868BE"/>
    <w:rsid w:val="00B86C3D"/>
    <w:rsid w:val="00B905DA"/>
    <w:rsid w:val="00B906F3"/>
    <w:rsid w:val="00B90877"/>
    <w:rsid w:val="00B90959"/>
    <w:rsid w:val="00B909AF"/>
    <w:rsid w:val="00B90CDE"/>
    <w:rsid w:val="00B912BB"/>
    <w:rsid w:val="00B916A4"/>
    <w:rsid w:val="00B9208D"/>
    <w:rsid w:val="00B92432"/>
    <w:rsid w:val="00B924E4"/>
    <w:rsid w:val="00B929F6"/>
    <w:rsid w:val="00B92AE3"/>
    <w:rsid w:val="00B92F28"/>
    <w:rsid w:val="00B931AA"/>
    <w:rsid w:val="00B931B8"/>
    <w:rsid w:val="00B93572"/>
    <w:rsid w:val="00B93A62"/>
    <w:rsid w:val="00B93F36"/>
    <w:rsid w:val="00B9447A"/>
    <w:rsid w:val="00B946F2"/>
    <w:rsid w:val="00B94D91"/>
    <w:rsid w:val="00B94FC4"/>
    <w:rsid w:val="00B951D3"/>
    <w:rsid w:val="00B95A25"/>
    <w:rsid w:val="00B95BC0"/>
    <w:rsid w:val="00B95E5B"/>
    <w:rsid w:val="00B961DA"/>
    <w:rsid w:val="00B963EA"/>
    <w:rsid w:val="00B96EB5"/>
    <w:rsid w:val="00BA0197"/>
    <w:rsid w:val="00BA0718"/>
    <w:rsid w:val="00BA0988"/>
    <w:rsid w:val="00BA119A"/>
    <w:rsid w:val="00BA139F"/>
    <w:rsid w:val="00BA2512"/>
    <w:rsid w:val="00BA360D"/>
    <w:rsid w:val="00BA37EE"/>
    <w:rsid w:val="00BA3960"/>
    <w:rsid w:val="00BA3AD0"/>
    <w:rsid w:val="00BA3F24"/>
    <w:rsid w:val="00BA42EF"/>
    <w:rsid w:val="00BA4683"/>
    <w:rsid w:val="00BA47E2"/>
    <w:rsid w:val="00BA4943"/>
    <w:rsid w:val="00BA4D96"/>
    <w:rsid w:val="00BA5F23"/>
    <w:rsid w:val="00BA5F82"/>
    <w:rsid w:val="00BA5FA6"/>
    <w:rsid w:val="00BA70C4"/>
    <w:rsid w:val="00BA715F"/>
    <w:rsid w:val="00BA78C7"/>
    <w:rsid w:val="00BB0877"/>
    <w:rsid w:val="00BB1377"/>
    <w:rsid w:val="00BB20F0"/>
    <w:rsid w:val="00BB2175"/>
    <w:rsid w:val="00BB25AA"/>
    <w:rsid w:val="00BB2EEC"/>
    <w:rsid w:val="00BB31CD"/>
    <w:rsid w:val="00BB3208"/>
    <w:rsid w:val="00BB332F"/>
    <w:rsid w:val="00BB36F8"/>
    <w:rsid w:val="00BB3E66"/>
    <w:rsid w:val="00BB3F49"/>
    <w:rsid w:val="00BB3FCE"/>
    <w:rsid w:val="00BB471C"/>
    <w:rsid w:val="00BB4A7C"/>
    <w:rsid w:val="00BB4CF8"/>
    <w:rsid w:val="00BB4F78"/>
    <w:rsid w:val="00BB52B5"/>
    <w:rsid w:val="00BB5A2E"/>
    <w:rsid w:val="00BB5A74"/>
    <w:rsid w:val="00BB5F4C"/>
    <w:rsid w:val="00BB6670"/>
    <w:rsid w:val="00BB6682"/>
    <w:rsid w:val="00BB6A10"/>
    <w:rsid w:val="00BB760A"/>
    <w:rsid w:val="00BB7685"/>
    <w:rsid w:val="00BB77B5"/>
    <w:rsid w:val="00BB7920"/>
    <w:rsid w:val="00BB7CA4"/>
    <w:rsid w:val="00BC0542"/>
    <w:rsid w:val="00BC0DD8"/>
    <w:rsid w:val="00BC1317"/>
    <w:rsid w:val="00BC1AA7"/>
    <w:rsid w:val="00BC2654"/>
    <w:rsid w:val="00BC29B0"/>
    <w:rsid w:val="00BC3395"/>
    <w:rsid w:val="00BC3874"/>
    <w:rsid w:val="00BC38C2"/>
    <w:rsid w:val="00BC4452"/>
    <w:rsid w:val="00BC451F"/>
    <w:rsid w:val="00BC4A1C"/>
    <w:rsid w:val="00BC4B7D"/>
    <w:rsid w:val="00BC4E0A"/>
    <w:rsid w:val="00BC50F5"/>
    <w:rsid w:val="00BC51D5"/>
    <w:rsid w:val="00BC54D0"/>
    <w:rsid w:val="00BC54D4"/>
    <w:rsid w:val="00BC5CC8"/>
    <w:rsid w:val="00BC60B7"/>
    <w:rsid w:val="00BC6183"/>
    <w:rsid w:val="00BC7019"/>
    <w:rsid w:val="00BC7BB0"/>
    <w:rsid w:val="00BC7CFB"/>
    <w:rsid w:val="00BD00F4"/>
    <w:rsid w:val="00BD0484"/>
    <w:rsid w:val="00BD0972"/>
    <w:rsid w:val="00BD0AA5"/>
    <w:rsid w:val="00BD0B2E"/>
    <w:rsid w:val="00BD16D0"/>
    <w:rsid w:val="00BD1DFB"/>
    <w:rsid w:val="00BD27C4"/>
    <w:rsid w:val="00BD2B2E"/>
    <w:rsid w:val="00BD3280"/>
    <w:rsid w:val="00BD3299"/>
    <w:rsid w:val="00BD3AD5"/>
    <w:rsid w:val="00BD3C3C"/>
    <w:rsid w:val="00BD4865"/>
    <w:rsid w:val="00BD49E0"/>
    <w:rsid w:val="00BD4D93"/>
    <w:rsid w:val="00BD4DA8"/>
    <w:rsid w:val="00BD569D"/>
    <w:rsid w:val="00BD5B5B"/>
    <w:rsid w:val="00BD5BDB"/>
    <w:rsid w:val="00BD5EA0"/>
    <w:rsid w:val="00BD5EF7"/>
    <w:rsid w:val="00BD657D"/>
    <w:rsid w:val="00BD6949"/>
    <w:rsid w:val="00BD6C23"/>
    <w:rsid w:val="00BD7157"/>
    <w:rsid w:val="00BD7618"/>
    <w:rsid w:val="00BD7B12"/>
    <w:rsid w:val="00BD7F20"/>
    <w:rsid w:val="00BE0287"/>
    <w:rsid w:val="00BE0741"/>
    <w:rsid w:val="00BE0D0F"/>
    <w:rsid w:val="00BE118F"/>
    <w:rsid w:val="00BE122E"/>
    <w:rsid w:val="00BE189C"/>
    <w:rsid w:val="00BE1E57"/>
    <w:rsid w:val="00BE1EDA"/>
    <w:rsid w:val="00BE3632"/>
    <w:rsid w:val="00BE39E1"/>
    <w:rsid w:val="00BE3D66"/>
    <w:rsid w:val="00BE3EBF"/>
    <w:rsid w:val="00BE4BA4"/>
    <w:rsid w:val="00BE511C"/>
    <w:rsid w:val="00BE5356"/>
    <w:rsid w:val="00BE552C"/>
    <w:rsid w:val="00BE5A52"/>
    <w:rsid w:val="00BE5D73"/>
    <w:rsid w:val="00BE6C31"/>
    <w:rsid w:val="00BE6C69"/>
    <w:rsid w:val="00BE7CF8"/>
    <w:rsid w:val="00BE7D17"/>
    <w:rsid w:val="00BF007A"/>
    <w:rsid w:val="00BF02A6"/>
    <w:rsid w:val="00BF098C"/>
    <w:rsid w:val="00BF0F1B"/>
    <w:rsid w:val="00BF102E"/>
    <w:rsid w:val="00BF1FD6"/>
    <w:rsid w:val="00BF2419"/>
    <w:rsid w:val="00BF2591"/>
    <w:rsid w:val="00BF2825"/>
    <w:rsid w:val="00BF2BB1"/>
    <w:rsid w:val="00BF33FF"/>
    <w:rsid w:val="00BF35D1"/>
    <w:rsid w:val="00BF3D78"/>
    <w:rsid w:val="00BF3E78"/>
    <w:rsid w:val="00BF44C8"/>
    <w:rsid w:val="00BF4CC3"/>
    <w:rsid w:val="00BF5272"/>
    <w:rsid w:val="00BF569F"/>
    <w:rsid w:val="00BF5B16"/>
    <w:rsid w:val="00BF5EF7"/>
    <w:rsid w:val="00BF6651"/>
    <w:rsid w:val="00C00046"/>
    <w:rsid w:val="00C00D0A"/>
    <w:rsid w:val="00C01490"/>
    <w:rsid w:val="00C014C0"/>
    <w:rsid w:val="00C018DF"/>
    <w:rsid w:val="00C0253A"/>
    <w:rsid w:val="00C0284C"/>
    <w:rsid w:val="00C02A62"/>
    <w:rsid w:val="00C03436"/>
    <w:rsid w:val="00C03504"/>
    <w:rsid w:val="00C03B93"/>
    <w:rsid w:val="00C03D61"/>
    <w:rsid w:val="00C0404E"/>
    <w:rsid w:val="00C041BE"/>
    <w:rsid w:val="00C04B71"/>
    <w:rsid w:val="00C05472"/>
    <w:rsid w:val="00C06389"/>
    <w:rsid w:val="00C069AD"/>
    <w:rsid w:val="00C069C9"/>
    <w:rsid w:val="00C06BB7"/>
    <w:rsid w:val="00C06EAF"/>
    <w:rsid w:val="00C074DD"/>
    <w:rsid w:val="00C075F4"/>
    <w:rsid w:val="00C07E15"/>
    <w:rsid w:val="00C07F00"/>
    <w:rsid w:val="00C108DF"/>
    <w:rsid w:val="00C109C0"/>
    <w:rsid w:val="00C11106"/>
    <w:rsid w:val="00C111DE"/>
    <w:rsid w:val="00C113F0"/>
    <w:rsid w:val="00C113F6"/>
    <w:rsid w:val="00C11890"/>
    <w:rsid w:val="00C11CB6"/>
    <w:rsid w:val="00C11F09"/>
    <w:rsid w:val="00C1238E"/>
    <w:rsid w:val="00C12ACB"/>
    <w:rsid w:val="00C13E4C"/>
    <w:rsid w:val="00C14257"/>
    <w:rsid w:val="00C14486"/>
    <w:rsid w:val="00C146C9"/>
    <w:rsid w:val="00C14730"/>
    <w:rsid w:val="00C14ABD"/>
    <w:rsid w:val="00C15504"/>
    <w:rsid w:val="00C15635"/>
    <w:rsid w:val="00C158B4"/>
    <w:rsid w:val="00C1590D"/>
    <w:rsid w:val="00C15BB8"/>
    <w:rsid w:val="00C15F49"/>
    <w:rsid w:val="00C1657F"/>
    <w:rsid w:val="00C16D7F"/>
    <w:rsid w:val="00C175D4"/>
    <w:rsid w:val="00C1776D"/>
    <w:rsid w:val="00C179CB"/>
    <w:rsid w:val="00C17A0C"/>
    <w:rsid w:val="00C20900"/>
    <w:rsid w:val="00C20BF0"/>
    <w:rsid w:val="00C20FCC"/>
    <w:rsid w:val="00C21169"/>
    <w:rsid w:val="00C211CD"/>
    <w:rsid w:val="00C211E7"/>
    <w:rsid w:val="00C2124A"/>
    <w:rsid w:val="00C22B55"/>
    <w:rsid w:val="00C23708"/>
    <w:rsid w:val="00C23BF4"/>
    <w:rsid w:val="00C246F9"/>
    <w:rsid w:val="00C2481B"/>
    <w:rsid w:val="00C2520E"/>
    <w:rsid w:val="00C25219"/>
    <w:rsid w:val="00C25748"/>
    <w:rsid w:val="00C2587D"/>
    <w:rsid w:val="00C2593D"/>
    <w:rsid w:val="00C25CF7"/>
    <w:rsid w:val="00C26750"/>
    <w:rsid w:val="00C267C3"/>
    <w:rsid w:val="00C267C6"/>
    <w:rsid w:val="00C26947"/>
    <w:rsid w:val="00C2730B"/>
    <w:rsid w:val="00C2764C"/>
    <w:rsid w:val="00C27BF0"/>
    <w:rsid w:val="00C302A8"/>
    <w:rsid w:val="00C30A56"/>
    <w:rsid w:val="00C30AAF"/>
    <w:rsid w:val="00C30DE8"/>
    <w:rsid w:val="00C31736"/>
    <w:rsid w:val="00C318EE"/>
    <w:rsid w:val="00C32043"/>
    <w:rsid w:val="00C327B5"/>
    <w:rsid w:val="00C332FF"/>
    <w:rsid w:val="00C343F1"/>
    <w:rsid w:val="00C34474"/>
    <w:rsid w:val="00C34487"/>
    <w:rsid w:val="00C344DB"/>
    <w:rsid w:val="00C34D5E"/>
    <w:rsid w:val="00C34DFA"/>
    <w:rsid w:val="00C35046"/>
    <w:rsid w:val="00C3597C"/>
    <w:rsid w:val="00C35D66"/>
    <w:rsid w:val="00C36448"/>
    <w:rsid w:val="00C37480"/>
    <w:rsid w:val="00C3781C"/>
    <w:rsid w:val="00C37F73"/>
    <w:rsid w:val="00C40C8B"/>
    <w:rsid w:val="00C40E3C"/>
    <w:rsid w:val="00C4123B"/>
    <w:rsid w:val="00C412B2"/>
    <w:rsid w:val="00C41360"/>
    <w:rsid w:val="00C41C1E"/>
    <w:rsid w:val="00C41EA6"/>
    <w:rsid w:val="00C423D5"/>
    <w:rsid w:val="00C42554"/>
    <w:rsid w:val="00C42780"/>
    <w:rsid w:val="00C42BD5"/>
    <w:rsid w:val="00C42C32"/>
    <w:rsid w:val="00C42E1C"/>
    <w:rsid w:val="00C42EA2"/>
    <w:rsid w:val="00C4309E"/>
    <w:rsid w:val="00C43153"/>
    <w:rsid w:val="00C4340E"/>
    <w:rsid w:val="00C44004"/>
    <w:rsid w:val="00C44366"/>
    <w:rsid w:val="00C44434"/>
    <w:rsid w:val="00C44595"/>
    <w:rsid w:val="00C44E86"/>
    <w:rsid w:val="00C46140"/>
    <w:rsid w:val="00C469BD"/>
    <w:rsid w:val="00C479CE"/>
    <w:rsid w:val="00C479D8"/>
    <w:rsid w:val="00C47DCD"/>
    <w:rsid w:val="00C5019D"/>
    <w:rsid w:val="00C50668"/>
    <w:rsid w:val="00C50F1D"/>
    <w:rsid w:val="00C51E3C"/>
    <w:rsid w:val="00C51E49"/>
    <w:rsid w:val="00C52202"/>
    <w:rsid w:val="00C52218"/>
    <w:rsid w:val="00C52599"/>
    <w:rsid w:val="00C52C38"/>
    <w:rsid w:val="00C52F15"/>
    <w:rsid w:val="00C53486"/>
    <w:rsid w:val="00C54132"/>
    <w:rsid w:val="00C54238"/>
    <w:rsid w:val="00C542A0"/>
    <w:rsid w:val="00C54570"/>
    <w:rsid w:val="00C545D6"/>
    <w:rsid w:val="00C54EBE"/>
    <w:rsid w:val="00C551C8"/>
    <w:rsid w:val="00C5536F"/>
    <w:rsid w:val="00C55C2C"/>
    <w:rsid w:val="00C5694B"/>
    <w:rsid w:val="00C56BFE"/>
    <w:rsid w:val="00C56D29"/>
    <w:rsid w:val="00C57B1D"/>
    <w:rsid w:val="00C60BE4"/>
    <w:rsid w:val="00C61999"/>
    <w:rsid w:val="00C61CFE"/>
    <w:rsid w:val="00C63A18"/>
    <w:rsid w:val="00C63FB3"/>
    <w:rsid w:val="00C64267"/>
    <w:rsid w:val="00C644EB"/>
    <w:rsid w:val="00C64526"/>
    <w:rsid w:val="00C645BD"/>
    <w:rsid w:val="00C64A8D"/>
    <w:rsid w:val="00C650B2"/>
    <w:rsid w:val="00C65B16"/>
    <w:rsid w:val="00C661FC"/>
    <w:rsid w:val="00C664E8"/>
    <w:rsid w:val="00C66B57"/>
    <w:rsid w:val="00C679C2"/>
    <w:rsid w:val="00C67E56"/>
    <w:rsid w:val="00C707C7"/>
    <w:rsid w:val="00C7097A"/>
    <w:rsid w:val="00C70CA3"/>
    <w:rsid w:val="00C70FDC"/>
    <w:rsid w:val="00C71EB2"/>
    <w:rsid w:val="00C72005"/>
    <w:rsid w:val="00C72527"/>
    <w:rsid w:val="00C7254C"/>
    <w:rsid w:val="00C72C2D"/>
    <w:rsid w:val="00C72E31"/>
    <w:rsid w:val="00C72F82"/>
    <w:rsid w:val="00C733A1"/>
    <w:rsid w:val="00C734D2"/>
    <w:rsid w:val="00C736B3"/>
    <w:rsid w:val="00C7394B"/>
    <w:rsid w:val="00C73CDA"/>
    <w:rsid w:val="00C743FE"/>
    <w:rsid w:val="00C750A4"/>
    <w:rsid w:val="00C75197"/>
    <w:rsid w:val="00C758B9"/>
    <w:rsid w:val="00C75D40"/>
    <w:rsid w:val="00C76065"/>
    <w:rsid w:val="00C7629B"/>
    <w:rsid w:val="00C76612"/>
    <w:rsid w:val="00C766A2"/>
    <w:rsid w:val="00C769D9"/>
    <w:rsid w:val="00C76CAB"/>
    <w:rsid w:val="00C77527"/>
    <w:rsid w:val="00C776F0"/>
    <w:rsid w:val="00C77822"/>
    <w:rsid w:val="00C77913"/>
    <w:rsid w:val="00C779FA"/>
    <w:rsid w:val="00C77C14"/>
    <w:rsid w:val="00C8002D"/>
    <w:rsid w:val="00C80689"/>
    <w:rsid w:val="00C80B25"/>
    <w:rsid w:val="00C812F4"/>
    <w:rsid w:val="00C8135C"/>
    <w:rsid w:val="00C815E0"/>
    <w:rsid w:val="00C817B6"/>
    <w:rsid w:val="00C820C2"/>
    <w:rsid w:val="00C82261"/>
    <w:rsid w:val="00C82347"/>
    <w:rsid w:val="00C82612"/>
    <w:rsid w:val="00C8283B"/>
    <w:rsid w:val="00C82E8B"/>
    <w:rsid w:val="00C83C0A"/>
    <w:rsid w:val="00C83D3A"/>
    <w:rsid w:val="00C84446"/>
    <w:rsid w:val="00C844D1"/>
    <w:rsid w:val="00C8466C"/>
    <w:rsid w:val="00C84AD3"/>
    <w:rsid w:val="00C85291"/>
    <w:rsid w:val="00C852B5"/>
    <w:rsid w:val="00C85466"/>
    <w:rsid w:val="00C856D9"/>
    <w:rsid w:val="00C85989"/>
    <w:rsid w:val="00C8618D"/>
    <w:rsid w:val="00C861DB"/>
    <w:rsid w:val="00C86ABB"/>
    <w:rsid w:val="00C86C2D"/>
    <w:rsid w:val="00C87498"/>
    <w:rsid w:val="00C87BA2"/>
    <w:rsid w:val="00C87E41"/>
    <w:rsid w:val="00C87E82"/>
    <w:rsid w:val="00C91A9F"/>
    <w:rsid w:val="00C923FF"/>
    <w:rsid w:val="00C92579"/>
    <w:rsid w:val="00C9262C"/>
    <w:rsid w:val="00C92B33"/>
    <w:rsid w:val="00C92E63"/>
    <w:rsid w:val="00C93456"/>
    <w:rsid w:val="00C93811"/>
    <w:rsid w:val="00C93B77"/>
    <w:rsid w:val="00C93C12"/>
    <w:rsid w:val="00C93F16"/>
    <w:rsid w:val="00C945F8"/>
    <w:rsid w:val="00C946E0"/>
    <w:rsid w:val="00C94891"/>
    <w:rsid w:val="00C9494F"/>
    <w:rsid w:val="00C94AD2"/>
    <w:rsid w:val="00C95783"/>
    <w:rsid w:val="00C95902"/>
    <w:rsid w:val="00C95996"/>
    <w:rsid w:val="00C95A94"/>
    <w:rsid w:val="00C95ED3"/>
    <w:rsid w:val="00C964E1"/>
    <w:rsid w:val="00C96653"/>
    <w:rsid w:val="00C96CA9"/>
    <w:rsid w:val="00C96D3A"/>
    <w:rsid w:val="00C973FA"/>
    <w:rsid w:val="00C979E4"/>
    <w:rsid w:val="00C97FAD"/>
    <w:rsid w:val="00CA05FD"/>
    <w:rsid w:val="00CA126E"/>
    <w:rsid w:val="00CA1A0C"/>
    <w:rsid w:val="00CA2B1F"/>
    <w:rsid w:val="00CA2B53"/>
    <w:rsid w:val="00CA2D6E"/>
    <w:rsid w:val="00CA36C2"/>
    <w:rsid w:val="00CA36F5"/>
    <w:rsid w:val="00CA391E"/>
    <w:rsid w:val="00CA3AD1"/>
    <w:rsid w:val="00CA3D2F"/>
    <w:rsid w:val="00CA4791"/>
    <w:rsid w:val="00CA52AF"/>
    <w:rsid w:val="00CA57B5"/>
    <w:rsid w:val="00CA58AD"/>
    <w:rsid w:val="00CA5F07"/>
    <w:rsid w:val="00CA6044"/>
    <w:rsid w:val="00CA613A"/>
    <w:rsid w:val="00CA62B2"/>
    <w:rsid w:val="00CA6634"/>
    <w:rsid w:val="00CA66B6"/>
    <w:rsid w:val="00CA68A6"/>
    <w:rsid w:val="00CA6FC7"/>
    <w:rsid w:val="00CA7AAB"/>
    <w:rsid w:val="00CB05BC"/>
    <w:rsid w:val="00CB0AB5"/>
    <w:rsid w:val="00CB0CBC"/>
    <w:rsid w:val="00CB0E73"/>
    <w:rsid w:val="00CB1108"/>
    <w:rsid w:val="00CB1280"/>
    <w:rsid w:val="00CB17C3"/>
    <w:rsid w:val="00CB1DA5"/>
    <w:rsid w:val="00CB20F4"/>
    <w:rsid w:val="00CB288A"/>
    <w:rsid w:val="00CB2E4A"/>
    <w:rsid w:val="00CB3691"/>
    <w:rsid w:val="00CB3B5B"/>
    <w:rsid w:val="00CB4116"/>
    <w:rsid w:val="00CB4224"/>
    <w:rsid w:val="00CB4A87"/>
    <w:rsid w:val="00CB51DC"/>
    <w:rsid w:val="00CB59FD"/>
    <w:rsid w:val="00CB5EA3"/>
    <w:rsid w:val="00CB61BA"/>
    <w:rsid w:val="00CB6C28"/>
    <w:rsid w:val="00CB6C8B"/>
    <w:rsid w:val="00CB778D"/>
    <w:rsid w:val="00CB7B1E"/>
    <w:rsid w:val="00CC0596"/>
    <w:rsid w:val="00CC0CBA"/>
    <w:rsid w:val="00CC12A1"/>
    <w:rsid w:val="00CC1437"/>
    <w:rsid w:val="00CC1603"/>
    <w:rsid w:val="00CC177C"/>
    <w:rsid w:val="00CC17C0"/>
    <w:rsid w:val="00CC2250"/>
    <w:rsid w:val="00CC2421"/>
    <w:rsid w:val="00CC26F2"/>
    <w:rsid w:val="00CC2E94"/>
    <w:rsid w:val="00CC2EA3"/>
    <w:rsid w:val="00CC37B3"/>
    <w:rsid w:val="00CC3882"/>
    <w:rsid w:val="00CC430A"/>
    <w:rsid w:val="00CC4C57"/>
    <w:rsid w:val="00CC5073"/>
    <w:rsid w:val="00CC50AE"/>
    <w:rsid w:val="00CC5613"/>
    <w:rsid w:val="00CC5BCD"/>
    <w:rsid w:val="00CC5D6A"/>
    <w:rsid w:val="00CC6FA5"/>
    <w:rsid w:val="00CC74A7"/>
    <w:rsid w:val="00CC7FC7"/>
    <w:rsid w:val="00CC7FD9"/>
    <w:rsid w:val="00CD0106"/>
    <w:rsid w:val="00CD04EB"/>
    <w:rsid w:val="00CD107A"/>
    <w:rsid w:val="00CD11F7"/>
    <w:rsid w:val="00CD1F3C"/>
    <w:rsid w:val="00CD1F93"/>
    <w:rsid w:val="00CD1FB0"/>
    <w:rsid w:val="00CD257B"/>
    <w:rsid w:val="00CD338D"/>
    <w:rsid w:val="00CD3620"/>
    <w:rsid w:val="00CD4747"/>
    <w:rsid w:val="00CD4A91"/>
    <w:rsid w:val="00CD4CB8"/>
    <w:rsid w:val="00CD4EB6"/>
    <w:rsid w:val="00CD50B3"/>
    <w:rsid w:val="00CD51AB"/>
    <w:rsid w:val="00CD5A0C"/>
    <w:rsid w:val="00CD5FFE"/>
    <w:rsid w:val="00CD6394"/>
    <w:rsid w:val="00CD6472"/>
    <w:rsid w:val="00CD6523"/>
    <w:rsid w:val="00CD6987"/>
    <w:rsid w:val="00CD6B42"/>
    <w:rsid w:val="00CD6E9D"/>
    <w:rsid w:val="00CD6F57"/>
    <w:rsid w:val="00CD7F20"/>
    <w:rsid w:val="00CE01D6"/>
    <w:rsid w:val="00CE0676"/>
    <w:rsid w:val="00CE176A"/>
    <w:rsid w:val="00CE17DE"/>
    <w:rsid w:val="00CE1953"/>
    <w:rsid w:val="00CE1BDE"/>
    <w:rsid w:val="00CE24C8"/>
    <w:rsid w:val="00CE2C39"/>
    <w:rsid w:val="00CE3074"/>
    <w:rsid w:val="00CE3BF0"/>
    <w:rsid w:val="00CE3D20"/>
    <w:rsid w:val="00CE40DB"/>
    <w:rsid w:val="00CE47CE"/>
    <w:rsid w:val="00CE49FF"/>
    <w:rsid w:val="00CE53BD"/>
    <w:rsid w:val="00CE55D4"/>
    <w:rsid w:val="00CE56D5"/>
    <w:rsid w:val="00CE739D"/>
    <w:rsid w:val="00CE7588"/>
    <w:rsid w:val="00CE7CB2"/>
    <w:rsid w:val="00CE7E9A"/>
    <w:rsid w:val="00CE7F5B"/>
    <w:rsid w:val="00CF0743"/>
    <w:rsid w:val="00CF10A3"/>
    <w:rsid w:val="00CF12E0"/>
    <w:rsid w:val="00CF1F98"/>
    <w:rsid w:val="00CF2012"/>
    <w:rsid w:val="00CF2773"/>
    <w:rsid w:val="00CF2A29"/>
    <w:rsid w:val="00CF2A9F"/>
    <w:rsid w:val="00CF3EF2"/>
    <w:rsid w:val="00CF46B7"/>
    <w:rsid w:val="00CF48BF"/>
    <w:rsid w:val="00CF49E3"/>
    <w:rsid w:val="00CF4A4B"/>
    <w:rsid w:val="00CF4E94"/>
    <w:rsid w:val="00CF5B1E"/>
    <w:rsid w:val="00CF5F19"/>
    <w:rsid w:val="00CF6668"/>
    <w:rsid w:val="00CF6E89"/>
    <w:rsid w:val="00CF7107"/>
    <w:rsid w:val="00CF7CC0"/>
    <w:rsid w:val="00D00153"/>
    <w:rsid w:val="00D00206"/>
    <w:rsid w:val="00D00403"/>
    <w:rsid w:val="00D008E4"/>
    <w:rsid w:val="00D01153"/>
    <w:rsid w:val="00D01BD7"/>
    <w:rsid w:val="00D03D67"/>
    <w:rsid w:val="00D03DF0"/>
    <w:rsid w:val="00D04135"/>
    <w:rsid w:val="00D044B2"/>
    <w:rsid w:val="00D04A5A"/>
    <w:rsid w:val="00D04BD4"/>
    <w:rsid w:val="00D04FAD"/>
    <w:rsid w:val="00D05323"/>
    <w:rsid w:val="00D05470"/>
    <w:rsid w:val="00D05B7D"/>
    <w:rsid w:val="00D05CA7"/>
    <w:rsid w:val="00D05E8C"/>
    <w:rsid w:val="00D06DBD"/>
    <w:rsid w:val="00D07534"/>
    <w:rsid w:val="00D106A6"/>
    <w:rsid w:val="00D10A80"/>
    <w:rsid w:val="00D10B8C"/>
    <w:rsid w:val="00D10C2F"/>
    <w:rsid w:val="00D10F57"/>
    <w:rsid w:val="00D11182"/>
    <w:rsid w:val="00D118A4"/>
    <w:rsid w:val="00D11C89"/>
    <w:rsid w:val="00D11F42"/>
    <w:rsid w:val="00D1314A"/>
    <w:rsid w:val="00D13204"/>
    <w:rsid w:val="00D13636"/>
    <w:rsid w:val="00D13CA6"/>
    <w:rsid w:val="00D140F4"/>
    <w:rsid w:val="00D1431F"/>
    <w:rsid w:val="00D14598"/>
    <w:rsid w:val="00D1470E"/>
    <w:rsid w:val="00D14D0A"/>
    <w:rsid w:val="00D15666"/>
    <w:rsid w:val="00D15C08"/>
    <w:rsid w:val="00D15C2E"/>
    <w:rsid w:val="00D1661C"/>
    <w:rsid w:val="00D1670F"/>
    <w:rsid w:val="00D1673E"/>
    <w:rsid w:val="00D16A02"/>
    <w:rsid w:val="00D173EA"/>
    <w:rsid w:val="00D17428"/>
    <w:rsid w:val="00D179E1"/>
    <w:rsid w:val="00D17DF0"/>
    <w:rsid w:val="00D17F08"/>
    <w:rsid w:val="00D20895"/>
    <w:rsid w:val="00D2094D"/>
    <w:rsid w:val="00D20EB3"/>
    <w:rsid w:val="00D20F97"/>
    <w:rsid w:val="00D20FA0"/>
    <w:rsid w:val="00D2121D"/>
    <w:rsid w:val="00D2135E"/>
    <w:rsid w:val="00D21DB9"/>
    <w:rsid w:val="00D22EA8"/>
    <w:rsid w:val="00D232C6"/>
    <w:rsid w:val="00D23626"/>
    <w:rsid w:val="00D23696"/>
    <w:rsid w:val="00D236B6"/>
    <w:rsid w:val="00D23970"/>
    <w:rsid w:val="00D23E81"/>
    <w:rsid w:val="00D23F0C"/>
    <w:rsid w:val="00D24199"/>
    <w:rsid w:val="00D2454F"/>
    <w:rsid w:val="00D24637"/>
    <w:rsid w:val="00D24979"/>
    <w:rsid w:val="00D24E18"/>
    <w:rsid w:val="00D24E45"/>
    <w:rsid w:val="00D257AD"/>
    <w:rsid w:val="00D25987"/>
    <w:rsid w:val="00D25D0D"/>
    <w:rsid w:val="00D26033"/>
    <w:rsid w:val="00D2633B"/>
    <w:rsid w:val="00D26832"/>
    <w:rsid w:val="00D26956"/>
    <w:rsid w:val="00D274A6"/>
    <w:rsid w:val="00D2754F"/>
    <w:rsid w:val="00D27971"/>
    <w:rsid w:val="00D27B24"/>
    <w:rsid w:val="00D27BDC"/>
    <w:rsid w:val="00D27D67"/>
    <w:rsid w:val="00D30C0D"/>
    <w:rsid w:val="00D31243"/>
    <w:rsid w:val="00D3146F"/>
    <w:rsid w:val="00D31A64"/>
    <w:rsid w:val="00D31AC1"/>
    <w:rsid w:val="00D31BAF"/>
    <w:rsid w:val="00D31BD0"/>
    <w:rsid w:val="00D31C68"/>
    <w:rsid w:val="00D329F3"/>
    <w:rsid w:val="00D3389A"/>
    <w:rsid w:val="00D33C67"/>
    <w:rsid w:val="00D341CC"/>
    <w:rsid w:val="00D34B51"/>
    <w:rsid w:val="00D34F2C"/>
    <w:rsid w:val="00D34FE1"/>
    <w:rsid w:val="00D35246"/>
    <w:rsid w:val="00D35D39"/>
    <w:rsid w:val="00D3670F"/>
    <w:rsid w:val="00D36BA3"/>
    <w:rsid w:val="00D376C6"/>
    <w:rsid w:val="00D4057B"/>
    <w:rsid w:val="00D409C3"/>
    <w:rsid w:val="00D40F2C"/>
    <w:rsid w:val="00D40FD2"/>
    <w:rsid w:val="00D41447"/>
    <w:rsid w:val="00D41719"/>
    <w:rsid w:val="00D4176D"/>
    <w:rsid w:val="00D41E63"/>
    <w:rsid w:val="00D41FD7"/>
    <w:rsid w:val="00D42219"/>
    <w:rsid w:val="00D425CE"/>
    <w:rsid w:val="00D427E0"/>
    <w:rsid w:val="00D42D12"/>
    <w:rsid w:val="00D42DF1"/>
    <w:rsid w:val="00D42FC4"/>
    <w:rsid w:val="00D43231"/>
    <w:rsid w:val="00D4362D"/>
    <w:rsid w:val="00D43B7C"/>
    <w:rsid w:val="00D43BC9"/>
    <w:rsid w:val="00D4409F"/>
    <w:rsid w:val="00D44248"/>
    <w:rsid w:val="00D447CE"/>
    <w:rsid w:val="00D44BD7"/>
    <w:rsid w:val="00D44F60"/>
    <w:rsid w:val="00D45334"/>
    <w:rsid w:val="00D4533A"/>
    <w:rsid w:val="00D45782"/>
    <w:rsid w:val="00D45831"/>
    <w:rsid w:val="00D45986"/>
    <w:rsid w:val="00D45FA5"/>
    <w:rsid w:val="00D46AEE"/>
    <w:rsid w:val="00D46EDF"/>
    <w:rsid w:val="00D47011"/>
    <w:rsid w:val="00D47187"/>
    <w:rsid w:val="00D47B77"/>
    <w:rsid w:val="00D47C22"/>
    <w:rsid w:val="00D47CD1"/>
    <w:rsid w:val="00D47EEE"/>
    <w:rsid w:val="00D5042F"/>
    <w:rsid w:val="00D50474"/>
    <w:rsid w:val="00D50597"/>
    <w:rsid w:val="00D50ED6"/>
    <w:rsid w:val="00D512C4"/>
    <w:rsid w:val="00D51337"/>
    <w:rsid w:val="00D51990"/>
    <w:rsid w:val="00D525BE"/>
    <w:rsid w:val="00D52ACB"/>
    <w:rsid w:val="00D53207"/>
    <w:rsid w:val="00D54096"/>
    <w:rsid w:val="00D54754"/>
    <w:rsid w:val="00D54BB4"/>
    <w:rsid w:val="00D55130"/>
    <w:rsid w:val="00D552AB"/>
    <w:rsid w:val="00D55429"/>
    <w:rsid w:val="00D55C8F"/>
    <w:rsid w:val="00D55FB6"/>
    <w:rsid w:val="00D560C6"/>
    <w:rsid w:val="00D5628A"/>
    <w:rsid w:val="00D567CE"/>
    <w:rsid w:val="00D567ED"/>
    <w:rsid w:val="00D56BCC"/>
    <w:rsid w:val="00D57B16"/>
    <w:rsid w:val="00D57D0A"/>
    <w:rsid w:val="00D604B8"/>
    <w:rsid w:val="00D60546"/>
    <w:rsid w:val="00D6116F"/>
    <w:rsid w:val="00D6161F"/>
    <w:rsid w:val="00D6177C"/>
    <w:rsid w:val="00D61911"/>
    <w:rsid w:val="00D61B63"/>
    <w:rsid w:val="00D64061"/>
    <w:rsid w:val="00D640A6"/>
    <w:rsid w:val="00D641E9"/>
    <w:rsid w:val="00D644AF"/>
    <w:rsid w:val="00D65AC2"/>
    <w:rsid w:val="00D66438"/>
    <w:rsid w:val="00D66851"/>
    <w:rsid w:val="00D6713B"/>
    <w:rsid w:val="00D6713E"/>
    <w:rsid w:val="00D67152"/>
    <w:rsid w:val="00D67B59"/>
    <w:rsid w:val="00D67D11"/>
    <w:rsid w:val="00D7019C"/>
    <w:rsid w:val="00D7028D"/>
    <w:rsid w:val="00D70553"/>
    <w:rsid w:val="00D706F1"/>
    <w:rsid w:val="00D71167"/>
    <w:rsid w:val="00D7127E"/>
    <w:rsid w:val="00D71296"/>
    <w:rsid w:val="00D71739"/>
    <w:rsid w:val="00D71747"/>
    <w:rsid w:val="00D71D8B"/>
    <w:rsid w:val="00D7257B"/>
    <w:rsid w:val="00D72639"/>
    <w:rsid w:val="00D726DE"/>
    <w:rsid w:val="00D72A43"/>
    <w:rsid w:val="00D72B77"/>
    <w:rsid w:val="00D73204"/>
    <w:rsid w:val="00D73F68"/>
    <w:rsid w:val="00D744EF"/>
    <w:rsid w:val="00D74A4B"/>
    <w:rsid w:val="00D74E7E"/>
    <w:rsid w:val="00D74EF8"/>
    <w:rsid w:val="00D755C7"/>
    <w:rsid w:val="00D757EF"/>
    <w:rsid w:val="00D75BA3"/>
    <w:rsid w:val="00D75C97"/>
    <w:rsid w:val="00D76249"/>
    <w:rsid w:val="00D769B7"/>
    <w:rsid w:val="00D76B1F"/>
    <w:rsid w:val="00D76F3F"/>
    <w:rsid w:val="00D772AB"/>
    <w:rsid w:val="00D77AB4"/>
    <w:rsid w:val="00D77D1E"/>
    <w:rsid w:val="00D80215"/>
    <w:rsid w:val="00D8063D"/>
    <w:rsid w:val="00D80AE2"/>
    <w:rsid w:val="00D80B9B"/>
    <w:rsid w:val="00D80C85"/>
    <w:rsid w:val="00D80E87"/>
    <w:rsid w:val="00D81163"/>
    <w:rsid w:val="00D815E9"/>
    <w:rsid w:val="00D820BE"/>
    <w:rsid w:val="00D8276D"/>
    <w:rsid w:val="00D83513"/>
    <w:rsid w:val="00D8385B"/>
    <w:rsid w:val="00D83D33"/>
    <w:rsid w:val="00D83D56"/>
    <w:rsid w:val="00D843A2"/>
    <w:rsid w:val="00D843CC"/>
    <w:rsid w:val="00D84602"/>
    <w:rsid w:val="00D84633"/>
    <w:rsid w:val="00D84B97"/>
    <w:rsid w:val="00D84DAB"/>
    <w:rsid w:val="00D84FB8"/>
    <w:rsid w:val="00D84FCC"/>
    <w:rsid w:val="00D850D9"/>
    <w:rsid w:val="00D85851"/>
    <w:rsid w:val="00D85B5D"/>
    <w:rsid w:val="00D85D9A"/>
    <w:rsid w:val="00D8717B"/>
    <w:rsid w:val="00D874C6"/>
    <w:rsid w:val="00D87705"/>
    <w:rsid w:val="00D877C0"/>
    <w:rsid w:val="00D87B14"/>
    <w:rsid w:val="00D902B2"/>
    <w:rsid w:val="00D9030C"/>
    <w:rsid w:val="00D906C5"/>
    <w:rsid w:val="00D90CE1"/>
    <w:rsid w:val="00D90D00"/>
    <w:rsid w:val="00D90E32"/>
    <w:rsid w:val="00D917B5"/>
    <w:rsid w:val="00D92301"/>
    <w:rsid w:val="00D92318"/>
    <w:rsid w:val="00D92A51"/>
    <w:rsid w:val="00D933D9"/>
    <w:rsid w:val="00D936B5"/>
    <w:rsid w:val="00D94C9C"/>
    <w:rsid w:val="00D9566D"/>
    <w:rsid w:val="00D95A1E"/>
    <w:rsid w:val="00D95E3D"/>
    <w:rsid w:val="00D95E3F"/>
    <w:rsid w:val="00D95EA7"/>
    <w:rsid w:val="00D9622D"/>
    <w:rsid w:val="00D972F9"/>
    <w:rsid w:val="00D97CBA"/>
    <w:rsid w:val="00DA012B"/>
    <w:rsid w:val="00DA0541"/>
    <w:rsid w:val="00DA0625"/>
    <w:rsid w:val="00DA08C7"/>
    <w:rsid w:val="00DA0DDC"/>
    <w:rsid w:val="00DA102C"/>
    <w:rsid w:val="00DA120E"/>
    <w:rsid w:val="00DA1706"/>
    <w:rsid w:val="00DA19CD"/>
    <w:rsid w:val="00DA1C79"/>
    <w:rsid w:val="00DA1E4D"/>
    <w:rsid w:val="00DA23E9"/>
    <w:rsid w:val="00DA2717"/>
    <w:rsid w:val="00DA31B5"/>
    <w:rsid w:val="00DA3D27"/>
    <w:rsid w:val="00DA45C9"/>
    <w:rsid w:val="00DA48F7"/>
    <w:rsid w:val="00DA52B4"/>
    <w:rsid w:val="00DA52C2"/>
    <w:rsid w:val="00DA5484"/>
    <w:rsid w:val="00DA5CFE"/>
    <w:rsid w:val="00DA6038"/>
    <w:rsid w:val="00DA6673"/>
    <w:rsid w:val="00DA67DF"/>
    <w:rsid w:val="00DA6B91"/>
    <w:rsid w:val="00DA7998"/>
    <w:rsid w:val="00DB0129"/>
    <w:rsid w:val="00DB1365"/>
    <w:rsid w:val="00DB14AD"/>
    <w:rsid w:val="00DB1546"/>
    <w:rsid w:val="00DB1C1A"/>
    <w:rsid w:val="00DB1E97"/>
    <w:rsid w:val="00DB22D7"/>
    <w:rsid w:val="00DB2368"/>
    <w:rsid w:val="00DB23BF"/>
    <w:rsid w:val="00DB2B45"/>
    <w:rsid w:val="00DB2BF3"/>
    <w:rsid w:val="00DB3065"/>
    <w:rsid w:val="00DB3C8C"/>
    <w:rsid w:val="00DB4947"/>
    <w:rsid w:val="00DB4F69"/>
    <w:rsid w:val="00DB56BA"/>
    <w:rsid w:val="00DB5A18"/>
    <w:rsid w:val="00DB5EB9"/>
    <w:rsid w:val="00DB67D9"/>
    <w:rsid w:val="00DB6F66"/>
    <w:rsid w:val="00DB77E3"/>
    <w:rsid w:val="00DB7DD7"/>
    <w:rsid w:val="00DC07E0"/>
    <w:rsid w:val="00DC0A64"/>
    <w:rsid w:val="00DC0FE4"/>
    <w:rsid w:val="00DC12B3"/>
    <w:rsid w:val="00DC153A"/>
    <w:rsid w:val="00DC18AF"/>
    <w:rsid w:val="00DC1D64"/>
    <w:rsid w:val="00DC1D8B"/>
    <w:rsid w:val="00DC1FC3"/>
    <w:rsid w:val="00DC1FCC"/>
    <w:rsid w:val="00DC2BA4"/>
    <w:rsid w:val="00DC2F28"/>
    <w:rsid w:val="00DC2FA3"/>
    <w:rsid w:val="00DC3206"/>
    <w:rsid w:val="00DC3AFA"/>
    <w:rsid w:val="00DC4232"/>
    <w:rsid w:val="00DC43DD"/>
    <w:rsid w:val="00DC4E1A"/>
    <w:rsid w:val="00DC4F97"/>
    <w:rsid w:val="00DC50F9"/>
    <w:rsid w:val="00DC52C3"/>
    <w:rsid w:val="00DC5AFF"/>
    <w:rsid w:val="00DC5EEE"/>
    <w:rsid w:val="00DC6F89"/>
    <w:rsid w:val="00DC7183"/>
    <w:rsid w:val="00DC7EBE"/>
    <w:rsid w:val="00DD0112"/>
    <w:rsid w:val="00DD05A2"/>
    <w:rsid w:val="00DD13EA"/>
    <w:rsid w:val="00DD15F1"/>
    <w:rsid w:val="00DD16C2"/>
    <w:rsid w:val="00DD17B3"/>
    <w:rsid w:val="00DD19AC"/>
    <w:rsid w:val="00DD1A0B"/>
    <w:rsid w:val="00DD1C0D"/>
    <w:rsid w:val="00DD21DE"/>
    <w:rsid w:val="00DD2239"/>
    <w:rsid w:val="00DD229B"/>
    <w:rsid w:val="00DD2816"/>
    <w:rsid w:val="00DD2A40"/>
    <w:rsid w:val="00DD349C"/>
    <w:rsid w:val="00DD350F"/>
    <w:rsid w:val="00DD3A7E"/>
    <w:rsid w:val="00DD3B7D"/>
    <w:rsid w:val="00DD3EA5"/>
    <w:rsid w:val="00DD4040"/>
    <w:rsid w:val="00DD42CC"/>
    <w:rsid w:val="00DD46F2"/>
    <w:rsid w:val="00DD542E"/>
    <w:rsid w:val="00DD5666"/>
    <w:rsid w:val="00DD57AF"/>
    <w:rsid w:val="00DD60EC"/>
    <w:rsid w:val="00DD6718"/>
    <w:rsid w:val="00DD6BFA"/>
    <w:rsid w:val="00DD6D50"/>
    <w:rsid w:val="00DD715F"/>
    <w:rsid w:val="00DD7517"/>
    <w:rsid w:val="00DD7BFD"/>
    <w:rsid w:val="00DD7D1C"/>
    <w:rsid w:val="00DE09BF"/>
    <w:rsid w:val="00DE0B50"/>
    <w:rsid w:val="00DE0CA7"/>
    <w:rsid w:val="00DE0E63"/>
    <w:rsid w:val="00DE11CE"/>
    <w:rsid w:val="00DE12F1"/>
    <w:rsid w:val="00DE14E5"/>
    <w:rsid w:val="00DE1960"/>
    <w:rsid w:val="00DE1DDD"/>
    <w:rsid w:val="00DE202D"/>
    <w:rsid w:val="00DE206B"/>
    <w:rsid w:val="00DE298A"/>
    <w:rsid w:val="00DE2EBB"/>
    <w:rsid w:val="00DE2EBE"/>
    <w:rsid w:val="00DE38BB"/>
    <w:rsid w:val="00DE3AFC"/>
    <w:rsid w:val="00DE3CD6"/>
    <w:rsid w:val="00DE3FC1"/>
    <w:rsid w:val="00DE4A42"/>
    <w:rsid w:val="00DE4C01"/>
    <w:rsid w:val="00DE4D13"/>
    <w:rsid w:val="00DE50CD"/>
    <w:rsid w:val="00DE5CB1"/>
    <w:rsid w:val="00DE5D12"/>
    <w:rsid w:val="00DE6186"/>
    <w:rsid w:val="00DE61ED"/>
    <w:rsid w:val="00DE6256"/>
    <w:rsid w:val="00DE73F0"/>
    <w:rsid w:val="00DF0C28"/>
    <w:rsid w:val="00DF103A"/>
    <w:rsid w:val="00DF1C20"/>
    <w:rsid w:val="00DF1E76"/>
    <w:rsid w:val="00DF1FB8"/>
    <w:rsid w:val="00DF20C9"/>
    <w:rsid w:val="00DF24EE"/>
    <w:rsid w:val="00DF3A65"/>
    <w:rsid w:val="00DF4471"/>
    <w:rsid w:val="00DF4532"/>
    <w:rsid w:val="00DF4AA7"/>
    <w:rsid w:val="00DF4BA0"/>
    <w:rsid w:val="00DF4BF4"/>
    <w:rsid w:val="00DF4D60"/>
    <w:rsid w:val="00DF4D7A"/>
    <w:rsid w:val="00DF5638"/>
    <w:rsid w:val="00DF5F1D"/>
    <w:rsid w:val="00DF60CF"/>
    <w:rsid w:val="00DF61D0"/>
    <w:rsid w:val="00DF6584"/>
    <w:rsid w:val="00DF67E0"/>
    <w:rsid w:val="00DF6D5E"/>
    <w:rsid w:val="00DF6FED"/>
    <w:rsid w:val="00DF72ED"/>
    <w:rsid w:val="00DF75B8"/>
    <w:rsid w:val="00DF7C85"/>
    <w:rsid w:val="00DF7DB3"/>
    <w:rsid w:val="00DF7DEA"/>
    <w:rsid w:val="00E0047A"/>
    <w:rsid w:val="00E00D43"/>
    <w:rsid w:val="00E00DAD"/>
    <w:rsid w:val="00E0163D"/>
    <w:rsid w:val="00E01EEA"/>
    <w:rsid w:val="00E01FDD"/>
    <w:rsid w:val="00E021B2"/>
    <w:rsid w:val="00E0220A"/>
    <w:rsid w:val="00E0222A"/>
    <w:rsid w:val="00E024B1"/>
    <w:rsid w:val="00E02711"/>
    <w:rsid w:val="00E02DD7"/>
    <w:rsid w:val="00E02EFF"/>
    <w:rsid w:val="00E035F6"/>
    <w:rsid w:val="00E036D5"/>
    <w:rsid w:val="00E03E75"/>
    <w:rsid w:val="00E04220"/>
    <w:rsid w:val="00E042C3"/>
    <w:rsid w:val="00E0468D"/>
    <w:rsid w:val="00E04B91"/>
    <w:rsid w:val="00E0506C"/>
    <w:rsid w:val="00E056B8"/>
    <w:rsid w:val="00E0593D"/>
    <w:rsid w:val="00E059A3"/>
    <w:rsid w:val="00E05A55"/>
    <w:rsid w:val="00E05A65"/>
    <w:rsid w:val="00E05B45"/>
    <w:rsid w:val="00E0641F"/>
    <w:rsid w:val="00E06CF5"/>
    <w:rsid w:val="00E06D74"/>
    <w:rsid w:val="00E06E40"/>
    <w:rsid w:val="00E06FD2"/>
    <w:rsid w:val="00E072F0"/>
    <w:rsid w:val="00E07C26"/>
    <w:rsid w:val="00E07D17"/>
    <w:rsid w:val="00E10118"/>
    <w:rsid w:val="00E10129"/>
    <w:rsid w:val="00E1026C"/>
    <w:rsid w:val="00E10400"/>
    <w:rsid w:val="00E105A7"/>
    <w:rsid w:val="00E10BF8"/>
    <w:rsid w:val="00E10C85"/>
    <w:rsid w:val="00E113DC"/>
    <w:rsid w:val="00E11C15"/>
    <w:rsid w:val="00E11F20"/>
    <w:rsid w:val="00E12291"/>
    <w:rsid w:val="00E122D4"/>
    <w:rsid w:val="00E1233D"/>
    <w:rsid w:val="00E12774"/>
    <w:rsid w:val="00E12781"/>
    <w:rsid w:val="00E131AC"/>
    <w:rsid w:val="00E133AC"/>
    <w:rsid w:val="00E13985"/>
    <w:rsid w:val="00E13AD0"/>
    <w:rsid w:val="00E14071"/>
    <w:rsid w:val="00E142DE"/>
    <w:rsid w:val="00E1461A"/>
    <w:rsid w:val="00E149EB"/>
    <w:rsid w:val="00E14DCE"/>
    <w:rsid w:val="00E1545F"/>
    <w:rsid w:val="00E15AAF"/>
    <w:rsid w:val="00E15AE0"/>
    <w:rsid w:val="00E15B82"/>
    <w:rsid w:val="00E16082"/>
    <w:rsid w:val="00E16AA3"/>
    <w:rsid w:val="00E16AD9"/>
    <w:rsid w:val="00E16E6D"/>
    <w:rsid w:val="00E17096"/>
    <w:rsid w:val="00E17175"/>
    <w:rsid w:val="00E1733B"/>
    <w:rsid w:val="00E17D23"/>
    <w:rsid w:val="00E17FCB"/>
    <w:rsid w:val="00E20391"/>
    <w:rsid w:val="00E2087D"/>
    <w:rsid w:val="00E20C55"/>
    <w:rsid w:val="00E20EF7"/>
    <w:rsid w:val="00E21034"/>
    <w:rsid w:val="00E21528"/>
    <w:rsid w:val="00E216E5"/>
    <w:rsid w:val="00E217DE"/>
    <w:rsid w:val="00E21981"/>
    <w:rsid w:val="00E2214E"/>
    <w:rsid w:val="00E22C87"/>
    <w:rsid w:val="00E230C8"/>
    <w:rsid w:val="00E23259"/>
    <w:rsid w:val="00E232D7"/>
    <w:rsid w:val="00E23302"/>
    <w:rsid w:val="00E235D9"/>
    <w:rsid w:val="00E239F2"/>
    <w:rsid w:val="00E23AEB"/>
    <w:rsid w:val="00E23C53"/>
    <w:rsid w:val="00E23D48"/>
    <w:rsid w:val="00E23D79"/>
    <w:rsid w:val="00E2414F"/>
    <w:rsid w:val="00E2432C"/>
    <w:rsid w:val="00E24716"/>
    <w:rsid w:val="00E249AC"/>
    <w:rsid w:val="00E24F86"/>
    <w:rsid w:val="00E2565B"/>
    <w:rsid w:val="00E25D7E"/>
    <w:rsid w:val="00E25DC8"/>
    <w:rsid w:val="00E263A7"/>
    <w:rsid w:val="00E26573"/>
    <w:rsid w:val="00E265D4"/>
    <w:rsid w:val="00E26C97"/>
    <w:rsid w:val="00E27754"/>
    <w:rsid w:val="00E27991"/>
    <w:rsid w:val="00E31014"/>
    <w:rsid w:val="00E312DB"/>
    <w:rsid w:val="00E3143A"/>
    <w:rsid w:val="00E3161A"/>
    <w:rsid w:val="00E319BE"/>
    <w:rsid w:val="00E32E34"/>
    <w:rsid w:val="00E33304"/>
    <w:rsid w:val="00E33676"/>
    <w:rsid w:val="00E3380C"/>
    <w:rsid w:val="00E33885"/>
    <w:rsid w:val="00E33962"/>
    <w:rsid w:val="00E33967"/>
    <w:rsid w:val="00E352D4"/>
    <w:rsid w:val="00E35623"/>
    <w:rsid w:val="00E35820"/>
    <w:rsid w:val="00E35EAD"/>
    <w:rsid w:val="00E35F2C"/>
    <w:rsid w:val="00E360C8"/>
    <w:rsid w:val="00E364E5"/>
    <w:rsid w:val="00E36CF6"/>
    <w:rsid w:val="00E3768F"/>
    <w:rsid w:val="00E37971"/>
    <w:rsid w:val="00E4034F"/>
    <w:rsid w:val="00E40CE0"/>
    <w:rsid w:val="00E40F9C"/>
    <w:rsid w:val="00E41365"/>
    <w:rsid w:val="00E41463"/>
    <w:rsid w:val="00E416D6"/>
    <w:rsid w:val="00E41ED6"/>
    <w:rsid w:val="00E41EEF"/>
    <w:rsid w:val="00E42A56"/>
    <w:rsid w:val="00E433FC"/>
    <w:rsid w:val="00E43C37"/>
    <w:rsid w:val="00E44B7F"/>
    <w:rsid w:val="00E44F97"/>
    <w:rsid w:val="00E45191"/>
    <w:rsid w:val="00E466CB"/>
    <w:rsid w:val="00E468D0"/>
    <w:rsid w:val="00E46A76"/>
    <w:rsid w:val="00E46EEE"/>
    <w:rsid w:val="00E474F2"/>
    <w:rsid w:val="00E47D65"/>
    <w:rsid w:val="00E50752"/>
    <w:rsid w:val="00E51577"/>
    <w:rsid w:val="00E51A68"/>
    <w:rsid w:val="00E52190"/>
    <w:rsid w:val="00E5373E"/>
    <w:rsid w:val="00E53CE1"/>
    <w:rsid w:val="00E53E28"/>
    <w:rsid w:val="00E54A19"/>
    <w:rsid w:val="00E54AFC"/>
    <w:rsid w:val="00E54B6B"/>
    <w:rsid w:val="00E55347"/>
    <w:rsid w:val="00E554FA"/>
    <w:rsid w:val="00E556A5"/>
    <w:rsid w:val="00E55C41"/>
    <w:rsid w:val="00E55E23"/>
    <w:rsid w:val="00E56EFA"/>
    <w:rsid w:val="00E574E8"/>
    <w:rsid w:val="00E57AD8"/>
    <w:rsid w:val="00E60472"/>
    <w:rsid w:val="00E606AB"/>
    <w:rsid w:val="00E6099F"/>
    <w:rsid w:val="00E61217"/>
    <w:rsid w:val="00E615A1"/>
    <w:rsid w:val="00E6173C"/>
    <w:rsid w:val="00E6219F"/>
    <w:rsid w:val="00E6278E"/>
    <w:rsid w:val="00E62D5B"/>
    <w:rsid w:val="00E6390D"/>
    <w:rsid w:val="00E645F7"/>
    <w:rsid w:val="00E64719"/>
    <w:rsid w:val="00E649EA"/>
    <w:rsid w:val="00E65211"/>
    <w:rsid w:val="00E6573B"/>
    <w:rsid w:val="00E65D8F"/>
    <w:rsid w:val="00E6601F"/>
    <w:rsid w:val="00E663B1"/>
    <w:rsid w:val="00E66710"/>
    <w:rsid w:val="00E66B1A"/>
    <w:rsid w:val="00E66C02"/>
    <w:rsid w:val="00E66C64"/>
    <w:rsid w:val="00E672BB"/>
    <w:rsid w:val="00E677AF"/>
    <w:rsid w:val="00E678D3"/>
    <w:rsid w:val="00E67BD2"/>
    <w:rsid w:val="00E67C80"/>
    <w:rsid w:val="00E67CB6"/>
    <w:rsid w:val="00E67EB2"/>
    <w:rsid w:val="00E7041B"/>
    <w:rsid w:val="00E70930"/>
    <w:rsid w:val="00E70CB0"/>
    <w:rsid w:val="00E70D54"/>
    <w:rsid w:val="00E710BC"/>
    <w:rsid w:val="00E7119D"/>
    <w:rsid w:val="00E71595"/>
    <w:rsid w:val="00E715F1"/>
    <w:rsid w:val="00E716E1"/>
    <w:rsid w:val="00E71B82"/>
    <w:rsid w:val="00E71E7A"/>
    <w:rsid w:val="00E72571"/>
    <w:rsid w:val="00E72732"/>
    <w:rsid w:val="00E730DA"/>
    <w:rsid w:val="00E73C55"/>
    <w:rsid w:val="00E74ADA"/>
    <w:rsid w:val="00E74FFB"/>
    <w:rsid w:val="00E754A2"/>
    <w:rsid w:val="00E755AB"/>
    <w:rsid w:val="00E75D40"/>
    <w:rsid w:val="00E75EC8"/>
    <w:rsid w:val="00E75F42"/>
    <w:rsid w:val="00E7632D"/>
    <w:rsid w:val="00E76AE0"/>
    <w:rsid w:val="00E76BF5"/>
    <w:rsid w:val="00E76CFE"/>
    <w:rsid w:val="00E76D48"/>
    <w:rsid w:val="00E76F53"/>
    <w:rsid w:val="00E777FF"/>
    <w:rsid w:val="00E77B48"/>
    <w:rsid w:val="00E80BB7"/>
    <w:rsid w:val="00E8137A"/>
    <w:rsid w:val="00E8140A"/>
    <w:rsid w:val="00E81C67"/>
    <w:rsid w:val="00E822CD"/>
    <w:rsid w:val="00E823BB"/>
    <w:rsid w:val="00E826BB"/>
    <w:rsid w:val="00E82A13"/>
    <w:rsid w:val="00E82DF1"/>
    <w:rsid w:val="00E82FB2"/>
    <w:rsid w:val="00E83994"/>
    <w:rsid w:val="00E83D3B"/>
    <w:rsid w:val="00E840D5"/>
    <w:rsid w:val="00E843DA"/>
    <w:rsid w:val="00E84CB9"/>
    <w:rsid w:val="00E85BFA"/>
    <w:rsid w:val="00E86096"/>
    <w:rsid w:val="00E867CD"/>
    <w:rsid w:val="00E86D2C"/>
    <w:rsid w:val="00E87DCE"/>
    <w:rsid w:val="00E904C7"/>
    <w:rsid w:val="00E90865"/>
    <w:rsid w:val="00E908D8"/>
    <w:rsid w:val="00E90B35"/>
    <w:rsid w:val="00E90BE6"/>
    <w:rsid w:val="00E91AA6"/>
    <w:rsid w:val="00E91CDB"/>
    <w:rsid w:val="00E92008"/>
    <w:rsid w:val="00E92781"/>
    <w:rsid w:val="00E929FD"/>
    <w:rsid w:val="00E92ACA"/>
    <w:rsid w:val="00E933C7"/>
    <w:rsid w:val="00E9357A"/>
    <w:rsid w:val="00E939A8"/>
    <w:rsid w:val="00E9432F"/>
    <w:rsid w:val="00E94E3C"/>
    <w:rsid w:val="00E94F0C"/>
    <w:rsid w:val="00E953E6"/>
    <w:rsid w:val="00E95ADB"/>
    <w:rsid w:val="00E963E0"/>
    <w:rsid w:val="00E965A4"/>
    <w:rsid w:val="00E96C80"/>
    <w:rsid w:val="00E96E0E"/>
    <w:rsid w:val="00E97268"/>
    <w:rsid w:val="00E976A0"/>
    <w:rsid w:val="00E97A95"/>
    <w:rsid w:val="00E97A9F"/>
    <w:rsid w:val="00E97AAC"/>
    <w:rsid w:val="00E97AEA"/>
    <w:rsid w:val="00EA01D8"/>
    <w:rsid w:val="00EA0568"/>
    <w:rsid w:val="00EA0A8B"/>
    <w:rsid w:val="00EA0B21"/>
    <w:rsid w:val="00EA0F14"/>
    <w:rsid w:val="00EA0F5C"/>
    <w:rsid w:val="00EA12FF"/>
    <w:rsid w:val="00EA1346"/>
    <w:rsid w:val="00EA1615"/>
    <w:rsid w:val="00EA1B9D"/>
    <w:rsid w:val="00EA1BCC"/>
    <w:rsid w:val="00EA1C20"/>
    <w:rsid w:val="00EA1D64"/>
    <w:rsid w:val="00EA23B5"/>
    <w:rsid w:val="00EA25D1"/>
    <w:rsid w:val="00EA2C55"/>
    <w:rsid w:val="00EA2EAF"/>
    <w:rsid w:val="00EA356C"/>
    <w:rsid w:val="00EA3631"/>
    <w:rsid w:val="00EA3AF1"/>
    <w:rsid w:val="00EA41C3"/>
    <w:rsid w:val="00EA422F"/>
    <w:rsid w:val="00EA448D"/>
    <w:rsid w:val="00EA4FA1"/>
    <w:rsid w:val="00EA5B03"/>
    <w:rsid w:val="00EA5B16"/>
    <w:rsid w:val="00EA6731"/>
    <w:rsid w:val="00EA6AC6"/>
    <w:rsid w:val="00EA6B7F"/>
    <w:rsid w:val="00EA6BBE"/>
    <w:rsid w:val="00EA6BF1"/>
    <w:rsid w:val="00EA70C1"/>
    <w:rsid w:val="00EA7EA6"/>
    <w:rsid w:val="00EB081B"/>
    <w:rsid w:val="00EB0E7D"/>
    <w:rsid w:val="00EB12A6"/>
    <w:rsid w:val="00EB13D4"/>
    <w:rsid w:val="00EB1424"/>
    <w:rsid w:val="00EB19D7"/>
    <w:rsid w:val="00EB1F30"/>
    <w:rsid w:val="00EB2347"/>
    <w:rsid w:val="00EB2CE3"/>
    <w:rsid w:val="00EB2F64"/>
    <w:rsid w:val="00EB2FF3"/>
    <w:rsid w:val="00EB3020"/>
    <w:rsid w:val="00EB3153"/>
    <w:rsid w:val="00EB3B4F"/>
    <w:rsid w:val="00EB4476"/>
    <w:rsid w:val="00EB4662"/>
    <w:rsid w:val="00EB4673"/>
    <w:rsid w:val="00EB535B"/>
    <w:rsid w:val="00EB539E"/>
    <w:rsid w:val="00EB5C4B"/>
    <w:rsid w:val="00EB619A"/>
    <w:rsid w:val="00EB68CF"/>
    <w:rsid w:val="00EB6BA8"/>
    <w:rsid w:val="00EB6BC0"/>
    <w:rsid w:val="00EB7324"/>
    <w:rsid w:val="00EC01CD"/>
    <w:rsid w:val="00EC0607"/>
    <w:rsid w:val="00EC0B45"/>
    <w:rsid w:val="00EC0F3E"/>
    <w:rsid w:val="00EC0F6E"/>
    <w:rsid w:val="00EC1351"/>
    <w:rsid w:val="00EC1C13"/>
    <w:rsid w:val="00EC2527"/>
    <w:rsid w:val="00EC2883"/>
    <w:rsid w:val="00EC30AE"/>
    <w:rsid w:val="00EC3151"/>
    <w:rsid w:val="00EC39FB"/>
    <w:rsid w:val="00EC434A"/>
    <w:rsid w:val="00EC436C"/>
    <w:rsid w:val="00EC47A4"/>
    <w:rsid w:val="00EC485F"/>
    <w:rsid w:val="00EC4BC8"/>
    <w:rsid w:val="00EC4FD2"/>
    <w:rsid w:val="00EC51FC"/>
    <w:rsid w:val="00EC5A04"/>
    <w:rsid w:val="00EC67E0"/>
    <w:rsid w:val="00EC7EEC"/>
    <w:rsid w:val="00ED02F3"/>
    <w:rsid w:val="00ED03B2"/>
    <w:rsid w:val="00ED0A30"/>
    <w:rsid w:val="00ED0B34"/>
    <w:rsid w:val="00ED0B99"/>
    <w:rsid w:val="00ED0D55"/>
    <w:rsid w:val="00ED0DB8"/>
    <w:rsid w:val="00ED0F2E"/>
    <w:rsid w:val="00ED1A5A"/>
    <w:rsid w:val="00ED1CBE"/>
    <w:rsid w:val="00ED2602"/>
    <w:rsid w:val="00ED31A7"/>
    <w:rsid w:val="00ED3206"/>
    <w:rsid w:val="00ED33EB"/>
    <w:rsid w:val="00ED3CB6"/>
    <w:rsid w:val="00ED3F62"/>
    <w:rsid w:val="00ED4035"/>
    <w:rsid w:val="00ED408A"/>
    <w:rsid w:val="00ED40E8"/>
    <w:rsid w:val="00ED579C"/>
    <w:rsid w:val="00ED58B0"/>
    <w:rsid w:val="00ED5D1C"/>
    <w:rsid w:val="00ED5FAC"/>
    <w:rsid w:val="00ED6264"/>
    <w:rsid w:val="00ED63E5"/>
    <w:rsid w:val="00ED641B"/>
    <w:rsid w:val="00ED6684"/>
    <w:rsid w:val="00ED6BB8"/>
    <w:rsid w:val="00ED7702"/>
    <w:rsid w:val="00ED7FD5"/>
    <w:rsid w:val="00EE0210"/>
    <w:rsid w:val="00EE04D9"/>
    <w:rsid w:val="00EE10A8"/>
    <w:rsid w:val="00EE2AD5"/>
    <w:rsid w:val="00EE2CC5"/>
    <w:rsid w:val="00EE343A"/>
    <w:rsid w:val="00EE3469"/>
    <w:rsid w:val="00EE3A42"/>
    <w:rsid w:val="00EE3ACA"/>
    <w:rsid w:val="00EE3F11"/>
    <w:rsid w:val="00EE505A"/>
    <w:rsid w:val="00EE50CD"/>
    <w:rsid w:val="00EE53B8"/>
    <w:rsid w:val="00EE5BBF"/>
    <w:rsid w:val="00EE5ED4"/>
    <w:rsid w:val="00EE5F02"/>
    <w:rsid w:val="00EE5F77"/>
    <w:rsid w:val="00EE6151"/>
    <w:rsid w:val="00EE64BF"/>
    <w:rsid w:val="00EE6508"/>
    <w:rsid w:val="00EE6CC2"/>
    <w:rsid w:val="00EE7401"/>
    <w:rsid w:val="00EE750C"/>
    <w:rsid w:val="00EE796E"/>
    <w:rsid w:val="00EF0DFC"/>
    <w:rsid w:val="00EF1255"/>
    <w:rsid w:val="00EF12F0"/>
    <w:rsid w:val="00EF1371"/>
    <w:rsid w:val="00EF1914"/>
    <w:rsid w:val="00EF19F8"/>
    <w:rsid w:val="00EF1A07"/>
    <w:rsid w:val="00EF1AB1"/>
    <w:rsid w:val="00EF1B64"/>
    <w:rsid w:val="00EF1FED"/>
    <w:rsid w:val="00EF23C3"/>
    <w:rsid w:val="00EF322C"/>
    <w:rsid w:val="00EF3887"/>
    <w:rsid w:val="00EF3FA3"/>
    <w:rsid w:val="00EF3FB2"/>
    <w:rsid w:val="00EF4024"/>
    <w:rsid w:val="00EF42C9"/>
    <w:rsid w:val="00EF48F9"/>
    <w:rsid w:val="00EF498B"/>
    <w:rsid w:val="00EF4FEE"/>
    <w:rsid w:val="00EF5709"/>
    <w:rsid w:val="00EF5A4E"/>
    <w:rsid w:val="00EF6050"/>
    <w:rsid w:val="00EF60BE"/>
    <w:rsid w:val="00EF60EA"/>
    <w:rsid w:val="00EF6DC7"/>
    <w:rsid w:val="00EF6DCE"/>
    <w:rsid w:val="00EF6EB3"/>
    <w:rsid w:val="00EF6F35"/>
    <w:rsid w:val="00EF76D8"/>
    <w:rsid w:val="00EF79CE"/>
    <w:rsid w:val="00F002B4"/>
    <w:rsid w:val="00F00487"/>
    <w:rsid w:val="00F00565"/>
    <w:rsid w:val="00F007DD"/>
    <w:rsid w:val="00F0135A"/>
    <w:rsid w:val="00F016EC"/>
    <w:rsid w:val="00F01CFB"/>
    <w:rsid w:val="00F02C4D"/>
    <w:rsid w:val="00F02D55"/>
    <w:rsid w:val="00F03569"/>
    <w:rsid w:val="00F03618"/>
    <w:rsid w:val="00F03F89"/>
    <w:rsid w:val="00F03FBF"/>
    <w:rsid w:val="00F0406A"/>
    <w:rsid w:val="00F049A8"/>
    <w:rsid w:val="00F04B63"/>
    <w:rsid w:val="00F04D89"/>
    <w:rsid w:val="00F05912"/>
    <w:rsid w:val="00F05A1D"/>
    <w:rsid w:val="00F05D18"/>
    <w:rsid w:val="00F05DBB"/>
    <w:rsid w:val="00F067BD"/>
    <w:rsid w:val="00F06822"/>
    <w:rsid w:val="00F06A85"/>
    <w:rsid w:val="00F07904"/>
    <w:rsid w:val="00F07A74"/>
    <w:rsid w:val="00F101FC"/>
    <w:rsid w:val="00F11293"/>
    <w:rsid w:val="00F1149E"/>
    <w:rsid w:val="00F11E19"/>
    <w:rsid w:val="00F11ECD"/>
    <w:rsid w:val="00F12438"/>
    <w:rsid w:val="00F12BD8"/>
    <w:rsid w:val="00F1312F"/>
    <w:rsid w:val="00F13CB4"/>
    <w:rsid w:val="00F13E79"/>
    <w:rsid w:val="00F145F8"/>
    <w:rsid w:val="00F14CB5"/>
    <w:rsid w:val="00F158B9"/>
    <w:rsid w:val="00F16250"/>
    <w:rsid w:val="00F16336"/>
    <w:rsid w:val="00F168A6"/>
    <w:rsid w:val="00F1749E"/>
    <w:rsid w:val="00F1761E"/>
    <w:rsid w:val="00F176B8"/>
    <w:rsid w:val="00F17BFE"/>
    <w:rsid w:val="00F17DED"/>
    <w:rsid w:val="00F2052B"/>
    <w:rsid w:val="00F20CAE"/>
    <w:rsid w:val="00F210F0"/>
    <w:rsid w:val="00F21D5A"/>
    <w:rsid w:val="00F22DF9"/>
    <w:rsid w:val="00F23120"/>
    <w:rsid w:val="00F23E52"/>
    <w:rsid w:val="00F24053"/>
    <w:rsid w:val="00F24643"/>
    <w:rsid w:val="00F2485F"/>
    <w:rsid w:val="00F24B43"/>
    <w:rsid w:val="00F24FF9"/>
    <w:rsid w:val="00F252C7"/>
    <w:rsid w:val="00F2532C"/>
    <w:rsid w:val="00F265DE"/>
    <w:rsid w:val="00F2669C"/>
    <w:rsid w:val="00F26706"/>
    <w:rsid w:val="00F26D51"/>
    <w:rsid w:val="00F26EBB"/>
    <w:rsid w:val="00F278CC"/>
    <w:rsid w:val="00F27A7C"/>
    <w:rsid w:val="00F27BBD"/>
    <w:rsid w:val="00F27D3D"/>
    <w:rsid w:val="00F27EB3"/>
    <w:rsid w:val="00F30394"/>
    <w:rsid w:val="00F30440"/>
    <w:rsid w:val="00F30442"/>
    <w:rsid w:val="00F305C7"/>
    <w:rsid w:val="00F30812"/>
    <w:rsid w:val="00F30C81"/>
    <w:rsid w:val="00F30DA8"/>
    <w:rsid w:val="00F30FBA"/>
    <w:rsid w:val="00F32374"/>
    <w:rsid w:val="00F327DC"/>
    <w:rsid w:val="00F32DC2"/>
    <w:rsid w:val="00F32E98"/>
    <w:rsid w:val="00F33B4C"/>
    <w:rsid w:val="00F3410C"/>
    <w:rsid w:val="00F344AC"/>
    <w:rsid w:val="00F347D7"/>
    <w:rsid w:val="00F35134"/>
    <w:rsid w:val="00F35417"/>
    <w:rsid w:val="00F35733"/>
    <w:rsid w:val="00F35C60"/>
    <w:rsid w:val="00F35D11"/>
    <w:rsid w:val="00F3639E"/>
    <w:rsid w:val="00F36516"/>
    <w:rsid w:val="00F36543"/>
    <w:rsid w:val="00F36A9A"/>
    <w:rsid w:val="00F36E1B"/>
    <w:rsid w:val="00F37000"/>
    <w:rsid w:val="00F37C2F"/>
    <w:rsid w:val="00F402B8"/>
    <w:rsid w:val="00F40337"/>
    <w:rsid w:val="00F40F01"/>
    <w:rsid w:val="00F41246"/>
    <w:rsid w:val="00F41258"/>
    <w:rsid w:val="00F41635"/>
    <w:rsid w:val="00F421A0"/>
    <w:rsid w:val="00F4232A"/>
    <w:rsid w:val="00F42E51"/>
    <w:rsid w:val="00F42F17"/>
    <w:rsid w:val="00F42FD2"/>
    <w:rsid w:val="00F4300E"/>
    <w:rsid w:val="00F4351D"/>
    <w:rsid w:val="00F43D0F"/>
    <w:rsid w:val="00F43EA3"/>
    <w:rsid w:val="00F449D3"/>
    <w:rsid w:val="00F44A71"/>
    <w:rsid w:val="00F45173"/>
    <w:rsid w:val="00F45319"/>
    <w:rsid w:val="00F45ABE"/>
    <w:rsid w:val="00F465AE"/>
    <w:rsid w:val="00F467CC"/>
    <w:rsid w:val="00F46960"/>
    <w:rsid w:val="00F46A51"/>
    <w:rsid w:val="00F46E32"/>
    <w:rsid w:val="00F478B0"/>
    <w:rsid w:val="00F4798E"/>
    <w:rsid w:val="00F50AF4"/>
    <w:rsid w:val="00F50F53"/>
    <w:rsid w:val="00F50F8C"/>
    <w:rsid w:val="00F511E8"/>
    <w:rsid w:val="00F5174D"/>
    <w:rsid w:val="00F526FD"/>
    <w:rsid w:val="00F52C19"/>
    <w:rsid w:val="00F53416"/>
    <w:rsid w:val="00F53AA8"/>
    <w:rsid w:val="00F53EB7"/>
    <w:rsid w:val="00F53EBE"/>
    <w:rsid w:val="00F545E6"/>
    <w:rsid w:val="00F5486A"/>
    <w:rsid w:val="00F54954"/>
    <w:rsid w:val="00F54AAE"/>
    <w:rsid w:val="00F54E0E"/>
    <w:rsid w:val="00F54F5A"/>
    <w:rsid w:val="00F5513C"/>
    <w:rsid w:val="00F56642"/>
    <w:rsid w:val="00F56808"/>
    <w:rsid w:val="00F570E5"/>
    <w:rsid w:val="00F575D7"/>
    <w:rsid w:val="00F6039E"/>
    <w:rsid w:val="00F6081B"/>
    <w:rsid w:val="00F60B31"/>
    <w:rsid w:val="00F60D38"/>
    <w:rsid w:val="00F61895"/>
    <w:rsid w:val="00F622E6"/>
    <w:rsid w:val="00F62422"/>
    <w:rsid w:val="00F624C1"/>
    <w:rsid w:val="00F62506"/>
    <w:rsid w:val="00F62805"/>
    <w:rsid w:val="00F628AD"/>
    <w:rsid w:val="00F62A92"/>
    <w:rsid w:val="00F6309A"/>
    <w:rsid w:val="00F6326B"/>
    <w:rsid w:val="00F63279"/>
    <w:rsid w:val="00F6437E"/>
    <w:rsid w:val="00F643A4"/>
    <w:rsid w:val="00F64963"/>
    <w:rsid w:val="00F64AB3"/>
    <w:rsid w:val="00F64AFF"/>
    <w:rsid w:val="00F64CBB"/>
    <w:rsid w:val="00F64D10"/>
    <w:rsid w:val="00F6501A"/>
    <w:rsid w:val="00F650C5"/>
    <w:rsid w:val="00F65897"/>
    <w:rsid w:val="00F6590A"/>
    <w:rsid w:val="00F65BA4"/>
    <w:rsid w:val="00F669CC"/>
    <w:rsid w:val="00F66A33"/>
    <w:rsid w:val="00F66AB9"/>
    <w:rsid w:val="00F66D6F"/>
    <w:rsid w:val="00F676D2"/>
    <w:rsid w:val="00F677EA"/>
    <w:rsid w:val="00F6784E"/>
    <w:rsid w:val="00F67872"/>
    <w:rsid w:val="00F6791E"/>
    <w:rsid w:val="00F7069F"/>
    <w:rsid w:val="00F70B27"/>
    <w:rsid w:val="00F7199F"/>
    <w:rsid w:val="00F71C3A"/>
    <w:rsid w:val="00F71C85"/>
    <w:rsid w:val="00F71D5D"/>
    <w:rsid w:val="00F71E53"/>
    <w:rsid w:val="00F72296"/>
    <w:rsid w:val="00F727A2"/>
    <w:rsid w:val="00F728FF"/>
    <w:rsid w:val="00F72B0A"/>
    <w:rsid w:val="00F73479"/>
    <w:rsid w:val="00F73762"/>
    <w:rsid w:val="00F73AA7"/>
    <w:rsid w:val="00F73B86"/>
    <w:rsid w:val="00F73BEE"/>
    <w:rsid w:val="00F745FF"/>
    <w:rsid w:val="00F75930"/>
    <w:rsid w:val="00F76504"/>
    <w:rsid w:val="00F76AC0"/>
    <w:rsid w:val="00F76C50"/>
    <w:rsid w:val="00F77423"/>
    <w:rsid w:val="00F77E09"/>
    <w:rsid w:val="00F805D6"/>
    <w:rsid w:val="00F80C43"/>
    <w:rsid w:val="00F80DF0"/>
    <w:rsid w:val="00F80F7A"/>
    <w:rsid w:val="00F81A65"/>
    <w:rsid w:val="00F8254C"/>
    <w:rsid w:val="00F82692"/>
    <w:rsid w:val="00F83E64"/>
    <w:rsid w:val="00F840A3"/>
    <w:rsid w:val="00F841D8"/>
    <w:rsid w:val="00F8433F"/>
    <w:rsid w:val="00F849EE"/>
    <w:rsid w:val="00F84B6E"/>
    <w:rsid w:val="00F84DCA"/>
    <w:rsid w:val="00F84E25"/>
    <w:rsid w:val="00F852AC"/>
    <w:rsid w:val="00F8594B"/>
    <w:rsid w:val="00F85962"/>
    <w:rsid w:val="00F85A27"/>
    <w:rsid w:val="00F85D69"/>
    <w:rsid w:val="00F86015"/>
    <w:rsid w:val="00F861E8"/>
    <w:rsid w:val="00F86A79"/>
    <w:rsid w:val="00F8721F"/>
    <w:rsid w:val="00F87FB0"/>
    <w:rsid w:val="00F9023E"/>
    <w:rsid w:val="00F909DC"/>
    <w:rsid w:val="00F90B09"/>
    <w:rsid w:val="00F90CF2"/>
    <w:rsid w:val="00F91101"/>
    <w:rsid w:val="00F916E6"/>
    <w:rsid w:val="00F91FF9"/>
    <w:rsid w:val="00F94182"/>
    <w:rsid w:val="00F943F5"/>
    <w:rsid w:val="00F944B6"/>
    <w:rsid w:val="00F9479C"/>
    <w:rsid w:val="00F95196"/>
    <w:rsid w:val="00F95DA5"/>
    <w:rsid w:val="00F96820"/>
    <w:rsid w:val="00F969E8"/>
    <w:rsid w:val="00F96BB5"/>
    <w:rsid w:val="00F97313"/>
    <w:rsid w:val="00F9734C"/>
    <w:rsid w:val="00F97519"/>
    <w:rsid w:val="00F97C2E"/>
    <w:rsid w:val="00F97FB6"/>
    <w:rsid w:val="00FA02A4"/>
    <w:rsid w:val="00FA0EDB"/>
    <w:rsid w:val="00FA1111"/>
    <w:rsid w:val="00FA1246"/>
    <w:rsid w:val="00FA1E91"/>
    <w:rsid w:val="00FA1ECB"/>
    <w:rsid w:val="00FA25B8"/>
    <w:rsid w:val="00FA2729"/>
    <w:rsid w:val="00FA3ACD"/>
    <w:rsid w:val="00FA40CC"/>
    <w:rsid w:val="00FA4FC6"/>
    <w:rsid w:val="00FA5A8C"/>
    <w:rsid w:val="00FA5E67"/>
    <w:rsid w:val="00FA62A7"/>
    <w:rsid w:val="00FA669B"/>
    <w:rsid w:val="00FA6759"/>
    <w:rsid w:val="00FA6909"/>
    <w:rsid w:val="00FA6B27"/>
    <w:rsid w:val="00FA6C09"/>
    <w:rsid w:val="00FA72B6"/>
    <w:rsid w:val="00FA759E"/>
    <w:rsid w:val="00FA767F"/>
    <w:rsid w:val="00FA7E4B"/>
    <w:rsid w:val="00FB02A3"/>
    <w:rsid w:val="00FB053A"/>
    <w:rsid w:val="00FB05A6"/>
    <w:rsid w:val="00FB06AA"/>
    <w:rsid w:val="00FB0CE7"/>
    <w:rsid w:val="00FB0F3E"/>
    <w:rsid w:val="00FB1FFD"/>
    <w:rsid w:val="00FB20E2"/>
    <w:rsid w:val="00FB22D1"/>
    <w:rsid w:val="00FB23FF"/>
    <w:rsid w:val="00FB2433"/>
    <w:rsid w:val="00FB289A"/>
    <w:rsid w:val="00FB29E5"/>
    <w:rsid w:val="00FB349A"/>
    <w:rsid w:val="00FB3993"/>
    <w:rsid w:val="00FB3DA6"/>
    <w:rsid w:val="00FB46CF"/>
    <w:rsid w:val="00FB48FD"/>
    <w:rsid w:val="00FB4F25"/>
    <w:rsid w:val="00FB50A0"/>
    <w:rsid w:val="00FB5692"/>
    <w:rsid w:val="00FB5741"/>
    <w:rsid w:val="00FB583C"/>
    <w:rsid w:val="00FB628A"/>
    <w:rsid w:val="00FB67E0"/>
    <w:rsid w:val="00FB6B60"/>
    <w:rsid w:val="00FB6D60"/>
    <w:rsid w:val="00FB6DE7"/>
    <w:rsid w:val="00FB6DF2"/>
    <w:rsid w:val="00FB75C2"/>
    <w:rsid w:val="00FB79B2"/>
    <w:rsid w:val="00FB7D1F"/>
    <w:rsid w:val="00FC0010"/>
    <w:rsid w:val="00FC0E2A"/>
    <w:rsid w:val="00FC108A"/>
    <w:rsid w:val="00FC1127"/>
    <w:rsid w:val="00FC1335"/>
    <w:rsid w:val="00FC1368"/>
    <w:rsid w:val="00FC17E5"/>
    <w:rsid w:val="00FC1831"/>
    <w:rsid w:val="00FC281E"/>
    <w:rsid w:val="00FC2AF5"/>
    <w:rsid w:val="00FC2B0C"/>
    <w:rsid w:val="00FC2C97"/>
    <w:rsid w:val="00FC30B9"/>
    <w:rsid w:val="00FC3141"/>
    <w:rsid w:val="00FC36C7"/>
    <w:rsid w:val="00FC3A34"/>
    <w:rsid w:val="00FC3E34"/>
    <w:rsid w:val="00FC4066"/>
    <w:rsid w:val="00FC44F1"/>
    <w:rsid w:val="00FC4751"/>
    <w:rsid w:val="00FC489F"/>
    <w:rsid w:val="00FC494E"/>
    <w:rsid w:val="00FC53B1"/>
    <w:rsid w:val="00FC56AC"/>
    <w:rsid w:val="00FC5BB2"/>
    <w:rsid w:val="00FC60A7"/>
    <w:rsid w:val="00FC6382"/>
    <w:rsid w:val="00FC6561"/>
    <w:rsid w:val="00FC6A37"/>
    <w:rsid w:val="00FC6B86"/>
    <w:rsid w:val="00FC710F"/>
    <w:rsid w:val="00FC7115"/>
    <w:rsid w:val="00FC71CA"/>
    <w:rsid w:val="00FC7375"/>
    <w:rsid w:val="00FC740C"/>
    <w:rsid w:val="00FC7A27"/>
    <w:rsid w:val="00FC7CFC"/>
    <w:rsid w:val="00FC7D13"/>
    <w:rsid w:val="00FD05D2"/>
    <w:rsid w:val="00FD0B5C"/>
    <w:rsid w:val="00FD10F8"/>
    <w:rsid w:val="00FD1729"/>
    <w:rsid w:val="00FD1812"/>
    <w:rsid w:val="00FD1E89"/>
    <w:rsid w:val="00FD1ECC"/>
    <w:rsid w:val="00FD24E7"/>
    <w:rsid w:val="00FD2753"/>
    <w:rsid w:val="00FD2F85"/>
    <w:rsid w:val="00FD3205"/>
    <w:rsid w:val="00FD337C"/>
    <w:rsid w:val="00FD3AAF"/>
    <w:rsid w:val="00FD3E58"/>
    <w:rsid w:val="00FD4001"/>
    <w:rsid w:val="00FD4326"/>
    <w:rsid w:val="00FD445C"/>
    <w:rsid w:val="00FD52C0"/>
    <w:rsid w:val="00FD5516"/>
    <w:rsid w:val="00FD56F4"/>
    <w:rsid w:val="00FD577A"/>
    <w:rsid w:val="00FD5958"/>
    <w:rsid w:val="00FD5D60"/>
    <w:rsid w:val="00FD5E2D"/>
    <w:rsid w:val="00FD6243"/>
    <w:rsid w:val="00FD6286"/>
    <w:rsid w:val="00FD62DC"/>
    <w:rsid w:val="00FD6404"/>
    <w:rsid w:val="00FD692F"/>
    <w:rsid w:val="00FD6977"/>
    <w:rsid w:val="00FD6FF6"/>
    <w:rsid w:val="00FD700D"/>
    <w:rsid w:val="00FD7330"/>
    <w:rsid w:val="00FD78CF"/>
    <w:rsid w:val="00FD7937"/>
    <w:rsid w:val="00FD7B9F"/>
    <w:rsid w:val="00FE000C"/>
    <w:rsid w:val="00FE023D"/>
    <w:rsid w:val="00FE095A"/>
    <w:rsid w:val="00FE09AE"/>
    <w:rsid w:val="00FE0C7F"/>
    <w:rsid w:val="00FE1155"/>
    <w:rsid w:val="00FE1982"/>
    <w:rsid w:val="00FE1FFB"/>
    <w:rsid w:val="00FE2301"/>
    <w:rsid w:val="00FE293D"/>
    <w:rsid w:val="00FE2DD8"/>
    <w:rsid w:val="00FE2E46"/>
    <w:rsid w:val="00FE3741"/>
    <w:rsid w:val="00FE37C0"/>
    <w:rsid w:val="00FE3B6F"/>
    <w:rsid w:val="00FE3E54"/>
    <w:rsid w:val="00FE44A2"/>
    <w:rsid w:val="00FE47B7"/>
    <w:rsid w:val="00FE48C1"/>
    <w:rsid w:val="00FE4AE3"/>
    <w:rsid w:val="00FE4EE7"/>
    <w:rsid w:val="00FE5141"/>
    <w:rsid w:val="00FE5179"/>
    <w:rsid w:val="00FE5340"/>
    <w:rsid w:val="00FE582D"/>
    <w:rsid w:val="00FE5B16"/>
    <w:rsid w:val="00FE5FA7"/>
    <w:rsid w:val="00FE65A0"/>
    <w:rsid w:val="00FE715C"/>
    <w:rsid w:val="00FE7B56"/>
    <w:rsid w:val="00FE7DC9"/>
    <w:rsid w:val="00FF0143"/>
    <w:rsid w:val="00FF077E"/>
    <w:rsid w:val="00FF134F"/>
    <w:rsid w:val="00FF13D5"/>
    <w:rsid w:val="00FF13E1"/>
    <w:rsid w:val="00FF1468"/>
    <w:rsid w:val="00FF148A"/>
    <w:rsid w:val="00FF1BAC"/>
    <w:rsid w:val="00FF29AE"/>
    <w:rsid w:val="00FF2EB3"/>
    <w:rsid w:val="00FF35F1"/>
    <w:rsid w:val="00FF384B"/>
    <w:rsid w:val="00FF3E71"/>
    <w:rsid w:val="00FF433B"/>
    <w:rsid w:val="00FF47DD"/>
    <w:rsid w:val="00FF4BD3"/>
    <w:rsid w:val="00FF4C19"/>
    <w:rsid w:val="00FF51D6"/>
    <w:rsid w:val="00FF5598"/>
    <w:rsid w:val="00FF5782"/>
    <w:rsid w:val="00FF5BFD"/>
    <w:rsid w:val="00FF5D7C"/>
    <w:rsid w:val="00FF5E83"/>
    <w:rsid w:val="00FF6311"/>
    <w:rsid w:val="00FF69CB"/>
    <w:rsid w:val="00FF6AFA"/>
    <w:rsid w:val="00FF6D91"/>
    <w:rsid w:val="00FF7522"/>
    <w:rsid w:val="00FF75D3"/>
    <w:rsid w:val="00FF774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FA500"/>
  <w15:docId w15:val="{91F223C7-2CD9-4496-9AB0-1D062BBE5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EA8"/>
    <w:rPr>
      <w:sz w:val="24"/>
    </w:rPr>
  </w:style>
  <w:style w:type="paragraph" w:styleId="Heading1">
    <w:name w:val="heading 1"/>
    <w:basedOn w:val="Normal"/>
    <w:next w:val="Normal"/>
    <w:link w:val="Heading1Char"/>
    <w:uiPriority w:val="9"/>
    <w:qFormat/>
    <w:rsid w:val="00D22EA8"/>
    <w:pPr>
      <w:keepNext/>
      <w:keepLines/>
      <w:spacing w:before="240" w:after="0"/>
      <w:outlineLvl w:val="0"/>
    </w:pPr>
    <w:rPr>
      <w:rFonts w:asciiTheme="majorHAnsi" w:eastAsiaTheme="majorEastAsia" w:hAnsiTheme="majorHAnsi" w:cstheme="majorBidi"/>
      <w:color w:val="004754" w:themeColor="accent1" w:themeShade="BF"/>
      <w:sz w:val="32"/>
      <w:szCs w:val="32"/>
    </w:rPr>
  </w:style>
  <w:style w:type="paragraph" w:styleId="Heading2">
    <w:name w:val="heading 2"/>
    <w:basedOn w:val="Normal"/>
    <w:next w:val="Normal"/>
    <w:link w:val="Heading2Char"/>
    <w:uiPriority w:val="9"/>
    <w:unhideWhenUsed/>
    <w:qFormat/>
    <w:rsid w:val="0088071D"/>
    <w:pPr>
      <w:keepNext/>
      <w:keepLines/>
      <w:spacing w:before="200" w:after="120"/>
      <w:outlineLvl w:val="1"/>
    </w:pPr>
    <w:rPr>
      <w:rFonts w:asciiTheme="majorHAnsi" w:eastAsiaTheme="majorEastAsia" w:hAnsiTheme="majorHAnsi" w:cstheme="majorBidi"/>
      <w:bCs/>
      <w:color w:val="006071" w:themeColor="accent1"/>
      <w:sz w:val="28"/>
      <w:szCs w:val="26"/>
    </w:rPr>
  </w:style>
  <w:style w:type="paragraph" w:styleId="Heading3">
    <w:name w:val="heading 3"/>
    <w:basedOn w:val="Normal"/>
    <w:next w:val="Normal"/>
    <w:link w:val="Heading3Char"/>
    <w:uiPriority w:val="9"/>
    <w:unhideWhenUsed/>
    <w:qFormat/>
    <w:rsid w:val="00D22EA8"/>
    <w:pPr>
      <w:keepNext/>
      <w:keepLines/>
      <w:spacing w:before="40" w:after="0"/>
      <w:outlineLvl w:val="2"/>
    </w:pPr>
    <w:rPr>
      <w:rFonts w:asciiTheme="majorHAnsi" w:eastAsiaTheme="majorEastAsia" w:hAnsiTheme="majorHAnsi" w:cstheme="majorBidi"/>
      <w:color w:val="002F38" w:themeColor="accent1" w:themeShade="7F"/>
      <w:sz w:val="28"/>
      <w:szCs w:val="24"/>
    </w:rPr>
  </w:style>
  <w:style w:type="paragraph" w:styleId="Heading4">
    <w:name w:val="heading 4"/>
    <w:basedOn w:val="Normal"/>
    <w:next w:val="Normal"/>
    <w:link w:val="Heading4Char"/>
    <w:uiPriority w:val="9"/>
    <w:unhideWhenUsed/>
    <w:qFormat/>
    <w:rsid w:val="006A5198"/>
    <w:pPr>
      <w:keepNext/>
      <w:keepLines/>
      <w:spacing w:before="40" w:after="0"/>
      <w:outlineLvl w:val="3"/>
    </w:pPr>
    <w:rPr>
      <w:rFonts w:asciiTheme="majorHAnsi" w:eastAsiaTheme="majorEastAsia" w:hAnsiTheme="majorHAnsi" w:cstheme="majorBidi"/>
      <w:i/>
      <w:iCs/>
      <w:color w:val="00475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4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BD4"/>
    <w:rPr>
      <w:rFonts w:ascii="Tahoma" w:hAnsi="Tahoma" w:cs="Tahoma"/>
      <w:sz w:val="16"/>
      <w:szCs w:val="16"/>
    </w:rPr>
  </w:style>
  <w:style w:type="paragraph" w:customStyle="1" w:styleId="Default">
    <w:name w:val="Default"/>
    <w:rsid w:val="00767D2D"/>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aliases w:val="Recommendation,List Paragraph1,List Paragraph11,L,Number,Bullet,Bullet point,DDM Gen Text,List Paragraph - bullets,NFP GP Bulleted List,bullet point list,Bullet points,Content descriptions,Bullet Point,NAST Quote,CV text,Numbe"/>
    <w:basedOn w:val="Normal"/>
    <w:link w:val="ListParagraphChar"/>
    <w:uiPriority w:val="34"/>
    <w:qFormat/>
    <w:rsid w:val="00F42E51"/>
    <w:pPr>
      <w:ind w:left="720"/>
      <w:contextualSpacing/>
    </w:pPr>
  </w:style>
  <w:style w:type="paragraph" w:styleId="Header">
    <w:name w:val="header"/>
    <w:basedOn w:val="Normal"/>
    <w:link w:val="HeaderChar"/>
    <w:uiPriority w:val="99"/>
    <w:unhideWhenUsed/>
    <w:rsid w:val="004A20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2030"/>
  </w:style>
  <w:style w:type="paragraph" w:styleId="Footer">
    <w:name w:val="footer"/>
    <w:basedOn w:val="Normal"/>
    <w:link w:val="FooterChar"/>
    <w:uiPriority w:val="99"/>
    <w:unhideWhenUsed/>
    <w:rsid w:val="004A20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2030"/>
  </w:style>
  <w:style w:type="character" w:styleId="CommentReference">
    <w:name w:val="annotation reference"/>
    <w:basedOn w:val="DefaultParagraphFont"/>
    <w:uiPriority w:val="99"/>
    <w:semiHidden/>
    <w:unhideWhenUsed/>
    <w:rsid w:val="00286994"/>
    <w:rPr>
      <w:sz w:val="16"/>
      <w:szCs w:val="16"/>
    </w:rPr>
  </w:style>
  <w:style w:type="paragraph" w:styleId="CommentText">
    <w:name w:val="annotation text"/>
    <w:basedOn w:val="Normal"/>
    <w:link w:val="CommentTextChar"/>
    <w:uiPriority w:val="99"/>
    <w:unhideWhenUsed/>
    <w:rsid w:val="00286994"/>
    <w:pPr>
      <w:spacing w:line="240" w:lineRule="auto"/>
    </w:pPr>
    <w:rPr>
      <w:sz w:val="20"/>
      <w:szCs w:val="20"/>
    </w:rPr>
  </w:style>
  <w:style w:type="character" w:customStyle="1" w:styleId="CommentTextChar">
    <w:name w:val="Comment Text Char"/>
    <w:basedOn w:val="DefaultParagraphFont"/>
    <w:link w:val="CommentText"/>
    <w:uiPriority w:val="99"/>
    <w:rsid w:val="00286994"/>
    <w:rPr>
      <w:sz w:val="20"/>
      <w:szCs w:val="20"/>
    </w:rPr>
  </w:style>
  <w:style w:type="paragraph" w:styleId="CommentSubject">
    <w:name w:val="annotation subject"/>
    <w:basedOn w:val="CommentText"/>
    <w:next w:val="CommentText"/>
    <w:link w:val="CommentSubjectChar"/>
    <w:uiPriority w:val="99"/>
    <w:semiHidden/>
    <w:unhideWhenUsed/>
    <w:rsid w:val="00286994"/>
    <w:rPr>
      <w:b/>
      <w:bCs/>
    </w:rPr>
  </w:style>
  <w:style w:type="character" w:customStyle="1" w:styleId="CommentSubjectChar">
    <w:name w:val="Comment Subject Char"/>
    <w:basedOn w:val="CommentTextChar"/>
    <w:link w:val="CommentSubject"/>
    <w:uiPriority w:val="99"/>
    <w:semiHidden/>
    <w:rsid w:val="00286994"/>
    <w:rPr>
      <w:b/>
      <w:bCs/>
      <w:sz w:val="20"/>
      <w:szCs w:val="20"/>
    </w:rPr>
  </w:style>
  <w:style w:type="character" w:customStyle="1" w:styleId="Heading2Char">
    <w:name w:val="Heading 2 Char"/>
    <w:basedOn w:val="DefaultParagraphFont"/>
    <w:link w:val="Heading2"/>
    <w:uiPriority w:val="9"/>
    <w:rsid w:val="0088071D"/>
    <w:rPr>
      <w:rFonts w:asciiTheme="majorHAnsi" w:eastAsiaTheme="majorEastAsia" w:hAnsiTheme="majorHAnsi" w:cstheme="majorBidi"/>
      <w:bCs/>
      <w:color w:val="006071" w:themeColor="accent1"/>
      <w:sz w:val="28"/>
      <w:szCs w:val="26"/>
    </w:rPr>
  </w:style>
  <w:style w:type="table" w:customStyle="1" w:styleId="TableGrid12">
    <w:name w:val="Table Grid12"/>
    <w:basedOn w:val="TableNormal"/>
    <w:next w:val="TableGrid"/>
    <w:uiPriority w:val="59"/>
    <w:rsid w:val="00E5534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55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1634C"/>
    <w:rPr>
      <w:color w:val="006071" w:themeColor="hyperlink"/>
      <w:u w:val="single"/>
    </w:rPr>
  </w:style>
  <w:style w:type="character" w:styleId="Emphasis">
    <w:name w:val="Emphasis"/>
    <w:basedOn w:val="DefaultParagraphFont"/>
    <w:uiPriority w:val="20"/>
    <w:qFormat/>
    <w:rsid w:val="0031634C"/>
    <w:rPr>
      <w:b/>
      <w:bCs/>
      <w:i w:val="0"/>
      <w:iCs w:val="0"/>
    </w:rPr>
  </w:style>
  <w:style w:type="character" w:customStyle="1" w:styleId="st1">
    <w:name w:val="st1"/>
    <w:basedOn w:val="DefaultParagraphFont"/>
    <w:rsid w:val="0031634C"/>
  </w:style>
  <w:style w:type="paragraph" w:styleId="Title">
    <w:name w:val="Title"/>
    <w:basedOn w:val="Normal"/>
    <w:next w:val="Normal"/>
    <w:link w:val="TitleChar"/>
    <w:uiPriority w:val="10"/>
    <w:qFormat/>
    <w:rsid w:val="0031634C"/>
    <w:pPr>
      <w:spacing w:after="120" w:line="240" w:lineRule="auto"/>
      <w:contextualSpacing/>
    </w:pPr>
    <w:rPr>
      <w:rFonts w:asciiTheme="majorHAnsi" w:eastAsiaTheme="majorEastAsia" w:hAnsiTheme="majorHAnsi" w:cstheme="majorBidi"/>
      <w:color w:val="006071" w:themeColor="accent1"/>
      <w:spacing w:val="5"/>
      <w:kern w:val="28"/>
      <w:sz w:val="36"/>
      <w:szCs w:val="52"/>
    </w:rPr>
  </w:style>
  <w:style w:type="character" w:customStyle="1" w:styleId="TitleChar">
    <w:name w:val="Title Char"/>
    <w:basedOn w:val="DefaultParagraphFont"/>
    <w:link w:val="Title"/>
    <w:uiPriority w:val="10"/>
    <w:rsid w:val="0031634C"/>
    <w:rPr>
      <w:rFonts w:asciiTheme="majorHAnsi" w:eastAsiaTheme="majorEastAsia" w:hAnsiTheme="majorHAnsi" w:cstheme="majorBidi"/>
      <w:color w:val="006071" w:themeColor="accent1"/>
      <w:spacing w:val="5"/>
      <w:kern w:val="28"/>
      <w:sz w:val="36"/>
      <w:szCs w:val="52"/>
    </w:rPr>
  </w:style>
  <w:style w:type="character" w:styleId="FollowedHyperlink">
    <w:name w:val="FollowedHyperlink"/>
    <w:basedOn w:val="DefaultParagraphFont"/>
    <w:uiPriority w:val="99"/>
    <w:semiHidden/>
    <w:unhideWhenUsed/>
    <w:rsid w:val="0031634C"/>
    <w:rPr>
      <w:color w:val="E8503E" w:themeColor="followedHyperlink"/>
      <w:u w:val="single"/>
    </w:rPr>
  </w:style>
  <w:style w:type="character" w:customStyle="1" w:styleId="Heading1Char">
    <w:name w:val="Heading 1 Char"/>
    <w:basedOn w:val="DefaultParagraphFont"/>
    <w:link w:val="Heading1"/>
    <w:uiPriority w:val="9"/>
    <w:rsid w:val="00D22EA8"/>
    <w:rPr>
      <w:rFonts w:asciiTheme="majorHAnsi" w:eastAsiaTheme="majorEastAsia" w:hAnsiTheme="majorHAnsi" w:cstheme="majorBidi"/>
      <w:color w:val="004754" w:themeColor="accent1" w:themeShade="BF"/>
      <w:sz w:val="32"/>
      <w:szCs w:val="32"/>
    </w:rPr>
  </w:style>
  <w:style w:type="character" w:customStyle="1" w:styleId="Heading3Char">
    <w:name w:val="Heading 3 Char"/>
    <w:basedOn w:val="DefaultParagraphFont"/>
    <w:link w:val="Heading3"/>
    <w:uiPriority w:val="9"/>
    <w:rsid w:val="00D22EA8"/>
    <w:rPr>
      <w:rFonts w:asciiTheme="majorHAnsi" w:eastAsiaTheme="majorEastAsia" w:hAnsiTheme="majorHAnsi" w:cstheme="majorBidi"/>
      <w:color w:val="002F38" w:themeColor="accent1" w:themeShade="7F"/>
      <w:sz w:val="28"/>
      <w:szCs w:val="24"/>
    </w:rPr>
  </w:style>
  <w:style w:type="paragraph" w:styleId="FootnoteText">
    <w:name w:val="footnote text"/>
    <w:basedOn w:val="Normal"/>
    <w:link w:val="FootnoteTextChar"/>
    <w:uiPriority w:val="99"/>
    <w:semiHidden/>
    <w:unhideWhenUsed/>
    <w:rsid w:val="003D3D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3D6A"/>
    <w:rPr>
      <w:sz w:val="20"/>
      <w:szCs w:val="20"/>
    </w:rPr>
  </w:style>
  <w:style w:type="character" w:styleId="FootnoteReference">
    <w:name w:val="footnote reference"/>
    <w:basedOn w:val="DefaultParagraphFont"/>
    <w:uiPriority w:val="99"/>
    <w:semiHidden/>
    <w:unhideWhenUsed/>
    <w:rsid w:val="003D3D6A"/>
    <w:rPr>
      <w:vertAlign w:val="superscript"/>
    </w:rPr>
  </w:style>
  <w:style w:type="paragraph" w:customStyle="1" w:styleId="Pa33">
    <w:name w:val="Pa33"/>
    <w:basedOn w:val="Default"/>
    <w:next w:val="Default"/>
    <w:uiPriority w:val="99"/>
    <w:rsid w:val="003D3D6A"/>
    <w:pPr>
      <w:spacing w:line="221" w:lineRule="atLeast"/>
    </w:pPr>
    <w:rPr>
      <w:rFonts w:ascii="Duplicate Soft Bold" w:hAnsi="Duplicate Soft Bold" w:cstheme="minorBidi"/>
      <w:color w:val="auto"/>
    </w:rPr>
  </w:style>
  <w:style w:type="character" w:customStyle="1" w:styleId="A25">
    <w:name w:val="A25"/>
    <w:uiPriority w:val="99"/>
    <w:rsid w:val="003D3D6A"/>
    <w:rPr>
      <w:rFonts w:cs="Duplicate Soft Bold"/>
      <w:b/>
      <w:bCs/>
      <w:color w:val="000000"/>
      <w:sz w:val="50"/>
      <w:szCs w:val="50"/>
    </w:rPr>
  </w:style>
  <w:style w:type="character" w:customStyle="1" w:styleId="Heading4Char">
    <w:name w:val="Heading 4 Char"/>
    <w:basedOn w:val="DefaultParagraphFont"/>
    <w:link w:val="Heading4"/>
    <w:uiPriority w:val="9"/>
    <w:rsid w:val="006A5198"/>
    <w:rPr>
      <w:rFonts w:asciiTheme="majorHAnsi" w:eastAsiaTheme="majorEastAsia" w:hAnsiTheme="majorHAnsi" w:cstheme="majorBidi"/>
      <w:i/>
      <w:iCs/>
      <w:color w:val="004754" w:themeColor="accent1" w:themeShade="BF"/>
      <w:sz w:val="24"/>
    </w:rPr>
  </w:style>
  <w:style w:type="table" w:styleId="ListTable3-Accent1">
    <w:name w:val="List Table 3 Accent 1"/>
    <w:basedOn w:val="TableNormal"/>
    <w:uiPriority w:val="48"/>
    <w:rsid w:val="006A5198"/>
    <w:pPr>
      <w:spacing w:after="0" w:line="240" w:lineRule="auto"/>
    </w:pPr>
    <w:tblPr>
      <w:tblStyleRowBandSize w:val="1"/>
      <w:tblStyleColBandSize w:val="1"/>
      <w:tblBorders>
        <w:top w:val="single" w:sz="4" w:space="0" w:color="006071" w:themeColor="accent1"/>
        <w:left w:val="single" w:sz="4" w:space="0" w:color="006071" w:themeColor="accent1"/>
        <w:bottom w:val="single" w:sz="4" w:space="0" w:color="006071" w:themeColor="accent1"/>
        <w:right w:val="single" w:sz="4" w:space="0" w:color="006071" w:themeColor="accent1"/>
      </w:tblBorders>
    </w:tblPr>
    <w:tblStylePr w:type="firstRow">
      <w:rPr>
        <w:b/>
        <w:bCs/>
        <w:color w:val="FFFFFF" w:themeColor="background1"/>
      </w:rPr>
      <w:tblPr/>
      <w:tcPr>
        <w:shd w:val="clear" w:color="auto" w:fill="006071" w:themeFill="accent1"/>
      </w:tcPr>
    </w:tblStylePr>
    <w:tblStylePr w:type="lastRow">
      <w:rPr>
        <w:b/>
        <w:bCs/>
      </w:rPr>
      <w:tblPr/>
      <w:tcPr>
        <w:tcBorders>
          <w:top w:val="double" w:sz="4" w:space="0" w:color="00607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071" w:themeColor="accent1"/>
          <w:right w:val="single" w:sz="4" w:space="0" w:color="006071" w:themeColor="accent1"/>
        </w:tcBorders>
      </w:tcPr>
    </w:tblStylePr>
    <w:tblStylePr w:type="band1Horz">
      <w:tblPr/>
      <w:tcPr>
        <w:tcBorders>
          <w:top w:val="single" w:sz="4" w:space="0" w:color="006071" w:themeColor="accent1"/>
          <w:bottom w:val="single" w:sz="4" w:space="0" w:color="00607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071" w:themeColor="accent1"/>
          <w:left w:val="nil"/>
        </w:tcBorders>
      </w:tcPr>
    </w:tblStylePr>
    <w:tblStylePr w:type="swCell">
      <w:tblPr/>
      <w:tcPr>
        <w:tcBorders>
          <w:top w:val="double" w:sz="4" w:space="0" w:color="006071" w:themeColor="accent1"/>
          <w:right w:val="nil"/>
        </w:tcBorders>
      </w:tcPr>
    </w:tblStylePr>
  </w:style>
  <w:style w:type="paragraph" w:styleId="TOCHeading">
    <w:name w:val="TOC Heading"/>
    <w:basedOn w:val="Heading1"/>
    <w:next w:val="Normal"/>
    <w:uiPriority w:val="39"/>
    <w:unhideWhenUsed/>
    <w:qFormat/>
    <w:rsid w:val="005345A4"/>
    <w:pPr>
      <w:spacing w:line="259" w:lineRule="auto"/>
      <w:outlineLvl w:val="9"/>
    </w:pPr>
    <w:rPr>
      <w:lang w:val="en-US"/>
    </w:rPr>
  </w:style>
  <w:style w:type="paragraph" w:styleId="TOC1">
    <w:name w:val="toc 1"/>
    <w:basedOn w:val="Normal"/>
    <w:next w:val="Normal"/>
    <w:autoRedefine/>
    <w:uiPriority w:val="39"/>
    <w:unhideWhenUsed/>
    <w:rsid w:val="005345A4"/>
    <w:pPr>
      <w:spacing w:after="100"/>
    </w:pPr>
  </w:style>
  <w:style w:type="paragraph" w:styleId="TOC3">
    <w:name w:val="toc 3"/>
    <w:basedOn w:val="Normal"/>
    <w:next w:val="Normal"/>
    <w:autoRedefine/>
    <w:uiPriority w:val="39"/>
    <w:unhideWhenUsed/>
    <w:rsid w:val="005345A4"/>
    <w:pPr>
      <w:spacing w:after="100"/>
      <w:ind w:left="480"/>
    </w:pPr>
  </w:style>
  <w:style w:type="paragraph" w:styleId="TOC2">
    <w:name w:val="toc 2"/>
    <w:basedOn w:val="Normal"/>
    <w:next w:val="Normal"/>
    <w:autoRedefine/>
    <w:uiPriority w:val="39"/>
    <w:unhideWhenUsed/>
    <w:rsid w:val="005345A4"/>
    <w:pPr>
      <w:spacing w:after="100"/>
      <w:ind w:left="240"/>
    </w:pPr>
  </w:style>
  <w:style w:type="character" w:customStyle="1" w:styleId="ListParagraphChar">
    <w:name w:val="List Paragraph Char"/>
    <w:aliases w:val="Recommendation Char,List Paragraph1 Char,List Paragraph11 Char,L Char,Number Char,Bullet Char,Bullet point Char,DDM Gen Text Char,List Paragraph - bullets Char,NFP GP Bulleted List Char,bullet point list Char,Bullet points Char"/>
    <w:link w:val="ListParagraph"/>
    <w:uiPriority w:val="34"/>
    <w:locked/>
    <w:rsid w:val="000D652D"/>
    <w:rPr>
      <w:sz w:val="24"/>
    </w:rPr>
  </w:style>
  <w:style w:type="character" w:styleId="UnresolvedMention">
    <w:name w:val="Unresolved Mention"/>
    <w:basedOn w:val="DefaultParagraphFont"/>
    <w:uiPriority w:val="99"/>
    <w:semiHidden/>
    <w:unhideWhenUsed/>
    <w:rsid w:val="00CB0E73"/>
    <w:rPr>
      <w:color w:val="605E5C"/>
      <w:shd w:val="clear" w:color="auto" w:fill="E1DFDD"/>
    </w:rPr>
  </w:style>
  <w:style w:type="paragraph" w:styleId="BodyText">
    <w:name w:val="Body Text"/>
    <w:basedOn w:val="Normal"/>
    <w:link w:val="BodyTextChar"/>
    <w:uiPriority w:val="1"/>
    <w:qFormat/>
    <w:rsid w:val="00EF6DC7"/>
    <w:pPr>
      <w:widowControl w:val="0"/>
      <w:autoSpaceDE w:val="0"/>
      <w:autoSpaceDN w:val="0"/>
      <w:spacing w:before="4" w:after="0" w:line="240" w:lineRule="auto"/>
      <w:ind w:left="20"/>
    </w:pPr>
    <w:rPr>
      <w:rFonts w:ascii="Duplicate Soft Regular" w:eastAsia="Duplicate Soft Regular" w:hAnsi="Duplicate Soft Regular" w:cs="Duplicate Soft Regular"/>
      <w:szCs w:val="24"/>
      <w:lang w:val="en-US"/>
    </w:rPr>
  </w:style>
  <w:style w:type="character" w:customStyle="1" w:styleId="BodyTextChar">
    <w:name w:val="Body Text Char"/>
    <w:basedOn w:val="DefaultParagraphFont"/>
    <w:link w:val="BodyText"/>
    <w:uiPriority w:val="1"/>
    <w:rsid w:val="00EF6DC7"/>
    <w:rPr>
      <w:rFonts w:ascii="Duplicate Soft Regular" w:eastAsia="Duplicate Soft Regular" w:hAnsi="Duplicate Soft Regular" w:cs="Duplicate Soft Regula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9393">
      <w:bodyDiv w:val="1"/>
      <w:marLeft w:val="0"/>
      <w:marRight w:val="0"/>
      <w:marTop w:val="0"/>
      <w:marBottom w:val="0"/>
      <w:divBdr>
        <w:top w:val="none" w:sz="0" w:space="0" w:color="auto"/>
        <w:left w:val="none" w:sz="0" w:space="0" w:color="auto"/>
        <w:bottom w:val="none" w:sz="0" w:space="0" w:color="auto"/>
        <w:right w:val="none" w:sz="0" w:space="0" w:color="auto"/>
      </w:divBdr>
    </w:div>
    <w:div w:id="38676170">
      <w:bodyDiv w:val="1"/>
      <w:marLeft w:val="0"/>
      <w:marRight w:val="0"/>
      <w:marTop w:val="0"/>
      <w:marBottom w:val="0"/>
      <w:divBdr>
        <w:top w:val="none" w:sz="0" w:space="0" w:color="auto"/>
        <w:left w:val="none" w:sz="0" w:space="0" w:color="auto"/>
        <w:bottom w:val="none" w:sz="0" w:space="0" w:color="auto"/>
        <w:right w:val="none" w:sz="0" w:space="0" w:color="auto"/>
      </w:divBdr>
    </w:div>
    <w:div w:id="121316504">
      <w:bodyDiv w:val="1"/>
      <w:marLeft w:val="0"/>
      <w:marRight w:val="0"/>
      <w:marTop w:val="0"/>
      <w:marBottom w:val="0"/>
      <w:divBdr>
        <w:top w:val="none" w:sz="0" w:space="0" w:color="auto"/>
        <w:left w:val="none" w:sz="0" w:space="0" w:color="auto"/>
        <w:bottom w:val="none" w:sz="0" w:space="0" w:color="auto"/>
        <w:right w:val="none" w:sz="0" w:space="0" w:color="auto"/>
      </w:divBdr>
    </w:div>
    <w:div w:id="280453954">
      <w:bodyDiv w:val="1"/>
      <w:marLeft w:val="0"/>
      <w:marRight w:val="0"/>
      <w:marTop w:val="0"/>
      <w:marBottom w:val="0"/>
      <w:divBdr>
        <w:top w:val="none" w:sz="0" w:space="0" w:color="auto"/>
        <w:left w:val="none" w:sz="0" w:space="0" w:color="auto"/>
        <w:bottom w:val="none" w:sz="0" w:space="0" w:color="auto"/>
        <w:right w:val="none" w:sz="0" w:space="0" w:color="auto"/>
      </w:divBdr>
    </w:div>
    <w:div w:id="314382398">
      <w:bodyDiv w:val="1"/>
      <w:marLeft w:val="0"/>
      <w:marRight w:val="0"/>
      <w:marTop w:val="0"/>
      <w:marBottom w:val="0"/>
      <w:divBdr>
        <w:top w:val="none" w:sz="0" w:space="0" w:color="auto"/>
        <w:left w:val="none" w:sz="0" w:space="0" w:color="auto"/>
        <w:bottom w:val="none" w:sz="0" w:space="0" w:color="auto"/>
        <w:right w:val="none" w:sz="0" w:space="0" w:color="auto"/>
      </w:divBdr>
    </w:div>
    <w:div w:id="378018825">
      <w:bodyDiv w:val="1"/>
      <w:marLeft w:val="0"/>
      <w:marRight w:val="0"/>
      <w:marTop w:val="0"/>
      <w:marBottom w:val="0"/>
      <w:divBdr>
        <w:top w:val="none" w:sz="0" w:space="0" w:color="auto"/>
        <w:left w:val="none" w:sz="0" w:space="0" w:color="auto"/>
        <w:bottom w:val="none" w:sz="0" w:space="0" w:color="auto"/>
        <w:right w:val="none" w:sz="0" w:space="0" w:color="auto"/>
      </w:divBdr>
    </w:div>
    <w:div w:id="489448269">
      <w:bodyDiv w:val="1"/>
      <w:marLeft w:val="0"/>
      <w:marRight w:val="0"/>
      <w:marTop w:val="0"/>
      <w:marBottom w:val="0"/>
      <w:divBdr>
        <w:top w:val="none" w:sz="0" w:space="0" w:color="auto"/>
        <w:left w:val="none" w:sz="0" w:space="0" w:color="auto"/>
        <w:bottom w:val="none" w:sz="0" w:space="0" w:color="auto"/>
        <w:right w:val="none" w:sz="0" w:space="0" w:color="auto"/>
      </w:divBdr>
    </w:div>
    <w:div w:id="514879671">
      <w:bodyDiv w:val="1"/>
      <w:marLeft w:val="0"/>
      <w:marRight w:val="0"/>
      <w:marTop w:val="0"/>
      <w:marBottom w:val="0"/>
      <w:divBdr>
        <w:top w:val="none" w:sz="0" w:space="0" w:color="auto"/>
        <w:left w:val="none" w:sz="0" w:space="0" w:color="auto"/>
        <w:bottom w:val="none" w:sz="0" w:space="0" w:color="auto"/>
        <w:right w:val="none" w:sz="0" w:space="0" w:color="auto"/>
      </w:divBdr>
    </w:div>
    <w:div w:id="643782351">
      <w:bodyDiv w:val="1"/>
      <w:marLeft w:val="0"/>
      <w:marRight w:val="0"/>
      <w:marTop w:val="0"/>
      <w:marBottom w:val="0"/>
      <w:divBdr>
        <w:top w:val="none" w:sz="0" w:space="0" w:color="auto"/>
        <w:left w:val="none" w:sz="0" w:space="0" w:color="auto"/>
        <w:bottom w:val="none" w:sz="0" w:space="0" w:color="auto"/>
        <w:right w:val="none" w:sz="0" w:space="0" w:color="auto"/>
      </w:divBdr>
    </w:div>
    <w:div w:id="689113408">
      <w:bodyDiv w:val="1"/>
      <w:marLeft w:val="0"/>
      <w:marRight w:val="0"/>
      <w:marTop w:val="0"/>
      <w:marBottom w:val="0"/>
      <w:divBdr>
        <w:top w:val="none" w:sz="0" w:space="0" w:color="auto"/>
        <w:left w:val="none" w:sz="0" w:space="0" w:color="auto"/>
        <w:bottom w:val="none" w:sz="0" w:space="0" w:color="auto"/>
        <w:right w:val="none" w:sz="0" w:space="0" w:color="auto"/>
      </w:divBdr>
    </w:div>
    <w:div w:id="816386267">
      <w:bodyDiv w:val="1"/>
      <w:marLeft w:val="0"/>
      <w:marRight w:val="0"/>
      <w:marTop w:val="0"/>
      <w:marBottom w:val="0"/>
      <w:divBdr>
        <w:top w:val="none" w:sz="0" w:space="0" w:color="auto"/>
        <w:left w:val="none" w:sz="0" w:space="0" w:color="auto"/>
        <w:bottom w:val="none" w:sz="0" w:space="0" w:color="auto"/>
        <w:right w:val="none" w:sz="0" w:space="0" w:color="auto"/>
      </w:divBdr>
    </w:div>
    <w:div w:id="838695361">
      <w:bodyDiv w:val="1"/>
      <w:marLeft w:val="0"/>
      <w:marRight w:val="0"/>
      <w:marTop w:val="0"/>
      <w:marBottom w:val="0"/>
      <w:divBdr>
        <w:top w:val="none" w:sz="0" w:space="0" w:color="auto"/>
        <w:left w:val="none" w:sz="0" w:space="0" w:color="auto"/>
        <w:bottom w:val="none" w:sz="0" w:space="0" w:color="auto"/>
        <w:right w:val="none" w:sz="0" w:space="0" w:color="auto"/>
      </w:divBdr>
    </w:div>
    <w:div w:id="888298880">
      <w:bodyDiv w:val="1"/>
      <w:marLeft w:val="0"/>
      <w:marRight w:val="0"/>
      <w:marTop w:val="0"/>
      <w:marBottom w:val="0"/>
      <w:divBdr>
        <w:top w:val="none" w:sz="0" w:space="0" w:color="auto"/>
        <w:left w:val="none" w:sz="0" w:space="0" w:color="auto"/>
        <w:bottom w:val="none" w:sz="0" w:space="0" w:color="auto"/>
        <w:right w:val="none" w:sz="0" w:space="0" w:color="auto"/>
      </w:divBdr>
    </w:div>
    <w:div w:id="1084765748">
      <w:bodyDiv w:val="1"/>
      <w:marLeft w:val="0"/>
      <w:marRight w:val="0"/>
      <w:marTop w:val="0"/>
      <w:marBottom w:val="0"/>
      <w:divBdr>
        <w:top w:val="none" w:sz="0" w:space="0" w:color="auto"/>
        <w:left w:val="none" w:sz="0" w:space="0" w:color="auto"/>
        <w:bottom w:val="none" w:sz="0" w:space="0" w:color="auto"/>
        <w:right w:val="none" w:sz="0" w:space="0" w:color="auto"/>
      </w:divBdr>
      <w:divsChild>
        <w:div w:id="967472953">
          <w:marLeft w:val="547"/>
          <w:marRight w:val="0"/>
          <w:marTop w:val="0"/>
          <w:marBottom w:val="0"/>
          <w:divBdr>
            <w:top w:val="none" w:sz="0" w:space="0" w:color="auto"/>
            <w:left w:val="none" w:sz="0" w:space="0" w:color="auto"/>
            <w:bottom w:val="none" w:sz="0" w:space="0" w:color="auto"/>
            <w:right w:val="none" w:sz="0" w:space="0" w:color="auto"/>
          </w:divBdr>
        </w:div>
        <w:div w:id="60060245">
          <w:marLeft w:val="547"/>
          <w:marRight w:val="0"/>
          <w:marTop w:val="0"/>
          <w:marBottom w:val="0"/>
          <w:divBdr>
            <w:top w:val="none" w:sz="0" w:space="0" w:color="auto"/>
            <w:left w:val="none" w:sz="0" w:space="0" w:color="auto"/>
            <w:bottom w:val="none" w:sz="0" w:space="0" w:color="auto"/>
            <w:right w:val="none" w:sz="0" w:space="0" w:color="auto"/>
          </w:divBdr>
        </w:div>
      </w:divsChild>
    </w:div>
    <w:div w:id="1110933423">
      <w:bodyDiv w:val="1"/>
      <w:marLeft w:val="0"/>
      <w:marRight w:val="0"/>
      <w:marTop w:val="0"/>
      <w:marBottom w:val="0"/>
      <w:divBdr>
        <w:top w:val="none" w:sz="0" w:space="0" w:color="auto"/>
        <w:left w:val="none" w:sz="0" w:space="0" w:color="auto"/>
        <w:bottom w:val="none" w:sz="0" w:space="0" w:color="auto"/>
        <w:right w:val="none" w:sz="0" w:space="0" w:color="auto"/>
      </w:divBdr>
    </w:div>
    <w:div w:id="1125007549">
      <w:bodyDiv w:val="1"/>
      <w:marLeft w:val="0"/>
      <w:marRight w:val="0"/>
      <w:marTop w:val="0"/>
      <w:marBottom w:val="0"/>
      <w:divBdr>
        <w:top w:val="none" w:sz="0" w:space="0" w:color="auto"/>
        <w:left w:val="none" w:sz="0" w:space="0" w:color="auto"/>
        <w:bottom w:val="none" w:sz="0" w:space="0" w:color="auto"/>
        <w:right w:val="none" w:sz="0" w:space="0" w:color="auto"/>
      </w:divBdr>
    </w:div>
    <w:div w:id="1254976852">
      <w:bodyDiv w:val="1"/>
      <w:marLeft w:val="0"/>
      <w:marRight w:val="0"/>
      <w:marTop w:val="0"/>
      <w:marBottom w:val="0"/>
      <w:divBdr>
        <w:top w:val="none" w:sz="0" w:space="0" w:color="auto"/>
        <w:left w:val="none" w:sz="0" w:space="0" w:color="auto"/>
        <w:bottom w:val="none" w:sz="0" w:space="0" w:color="auto"/>
        <w:right w:val="none" w:sz="0" w:space="0" w:color="auto"/>
      </w:divBdr>
    </w:div>
    <w:div w:id="1309899292">
      <w:bodyDiv w:val="1"/>
      <w:marLeft w:val="0"/>
      <w:marRight w:val="0"/>
      <w:marTop w:val="0"/>
      <w:marBottom w:val="0"/>
      <w:divBdr>
        <w:top w:val="none" w:sz="0" w:space="0" w:color="auto"/>
        <w:left w:val="none" w:sz="0" w:space="0" w:color="auto"/>
        <w:bottom w:val="none" w:sz="0" w:space="0" w:color="auto"/>
        <w:right w:val="none" w:sz="0" w:space="0" w:color="auto"/>
      </w:divBdr>
    </w:div>
    <w:div w:id="1451246140">
      <w:bodyDiv w:val="1"/>
      <w:marLeft w:val="0"/>
      <w:marRight w:val="0"/>
      <w:marTop w:val="0"/>
      <w:marBottom w:val="0"/>
      <w:divBdr>
        <w:top w:val="none" w:sz="0" w:space="0" w:color="auto"/>
        <w:left w:val="none" w:sz="0" w:space="0" w:color="auto"/>
        <w:bottom w:val="none" w:sz="0" w:space="0" w:color="auto"/>
        <w:right w:val="none" w:sz="0" w:space="0" w:color="auto"/>
      </w:divBdr>
    </w:div>
    <w:div w:id="1548489663">
      <w:bodyDiv w:val="1"/>
      <w:marLeft w:val="0"/>
      <w:marRight w:val="0"/>
      <w:marTop w:val="0"/>
      <w:marBottom w:val="0"/>
      <w:divBdr>
        <w:top w:val="none" w:sz="0" w:space="0" w:color="auto"/>
        <w:left w:val="none" w:sz="0" w:space="0" w:color="auto"/>
        <w:bottom w:val="none" w:sz="0" w:space="0" w:color="auto"/>
        <w:right w:val="none" w:sz="0" w:space="0" w:color="auto"/>
      </w:divBdr>
    </w:div>
    <w:div w:id="1574580281">
      <w:bodyDiv w:val="1"/>
      <w:marLeft w:val="0"/>
      <w:marRight w:val="0"/>
      <w:marTop w:val="0"/>
      <w:marBottom w:val="0"/>
      <w:divBdr>
        <w:top w:val="none" w:sz="0" w:space="0" w:color="auto"/>
        <w:left w:val="none" w:sz="0" w:space="0" w:color="auto"/>
        <w:bottom w:val="none" w:sz="0" w:space="0" w:color="auto"/>
        <w:right w:val="none" w:sz="0" w:space="0" w:color="auto"/>
      </w:divBdr>
    </w:div>
    <w:div w:id="1588999842">
      <w:bodyDiv w:val="1"/>
      <w:marLeft w:val="0"/>
      <w:marRight w:val="0"/>
      <w:marTop w:val="0"/>
      <w:marBottom w:val="0"/>
      <w:divBdr>
        <w:top w:val="none" w:sz="0" w:space="0" w:color="auto"/>
        <w:left w:val="none" w:sz="0" w:space="0" w:color="auto"/>
        <w:bottom w:val="none" w:sz="0" w:space="0" w:color="auto"/>
        <w:right w:val="none" w:sz="0" w:space="0" w:color="auto"/>
      </w:divBdr>
    </w:div>
    <w:div w:id="1605381069">
      <w:bodyDiv w:val="1"/>
      <w:marLeft w:val="0"/>
      <w:marRight w:val="0"/>
      <w:marTop w:val="0"/>
      <w:marBottom w:val="0"/>
      <w:divBdr>
        <w:top w:val="none" w:sz="0" w:space="0" w:color="auto"/>
        <w:left w:val="none" w:sz="0" w:space="0" w:color="auto"/>
        <w:bottom w:val="none" w:sz="0" w:space="0" w:color="auto"/>
        <w:right w:val="none" w:sz="0" w:space="0" w:color="auto"/>
      </w:divBdr>
    </w:div>
    <w:div w:id="1801070107">
      <w:bodyDiv w:val="1"/>
      <w:marLeft w:val="0"/>
      <w:marRight w:val="0"/>
      <w:marTop w:val="0"/>
      <w:marBottom w:val="0"/>
      <w:divBdr>
        <w:top w:val="none" w:sz="0" w:space="0" w:color="auto"/>
        <w:left w:val="none" w:sz="0" w:space="0" w:color="auto"/>
        <w:bottom w:val="none" w:sz="0" w:space="0" w:color="auto"/>
        <w:right w:val="none" w:sz="0" w:space="0" w:color="auto"/>
      </w:divBdr>
    </w:div>
    <w:div w:id="1859733493">
      <w:bodyDiv w:val="1"/>
      <w:marLeft w:val="0"/>
      <w:marRight w:val="0"/>
      <w:marTop w:val="0"/>
      <w:marBottom w:val="0"/>
      <w:divBdr>
        <w:top w:val="none" w:sz="0" w:space="0" w:color="auto"/>
        <w:left w:val="none" w:sz="0" w:space="0" w:color="auto"/>
        <w:bottom w:val="none" w:sz="0" w:space="0" w:color="auto"/>
        <w:right w:val="none" w:sz="0" w:space="0" w:color="auto"/>
      </w:divBdr>
    </w:div>
    <w:div w:id="1887840126">
      <w:bodyDiv w:val="1"/>
      <w:marLeft w:val="0"/>
      <w:marRight w:val="0"/>
      <w:marTop w:val="0"/>
      <w:marBottom w:val="0"/>
      <w:divBdr>
        <w:top w:val="none" w:sz="0" w:space="0" w:color="auto"/>
        <w:left w:val="none" w:sz="0" w:space="0" w:color="auto"/>
        <w:bottom w:val="none" w:sz="0" w:space="0" w:color="auto"/>
        <w:right w:val="none" w:sz="0" w:space="0" w:color="auto"/>
      </w:divBdr>
    </w:div>
    <w:div w:id="1995406088">
      <w:bodyDiv w:val="1"/>
      <w:marLeft w:val="0"/>
      <w:marRight w:val="0"/>
      <w:marTop w:val="0"/>
      <w:marBottom w:val="0"/>
      <w:divBdr>
        <w:top w:val="none" w:sz="0" w:space="0" w:color="auto"/>
        <w:left w:val="none" w:sz="0" w:space="0" w:color="auto"/>
        <w:bottom w:val="none" w:sz="0" w:space="0" w:color="auto"/>
        <w:right w:val="none" w:sz="0" w:space="0" w:color="auto"/>
      </w:divBdr>
    </w:div>
    <w:div w:id="2107726250">
      <w:bodyDiv w:val="1"/>
      <w:marLeft w:val="0"/>
      <w:marRight w:val="0"/>
      <w:marTop w:val="0"/>
      <w:marBottom w:val="0"/>
      <w:divBdr>
        <w:top w:val="none" w:sz="0" w:space="0" w:color="auto"/>
        <w:left w:val="none" w:sz="0" w:space="0" w:color="auto"/>
        <w:bottom w:val="none" w:sz="0" w:space="0" w:color="auto"/>
        <w:right w:val="none" w:sz="0" w:space="0" w:color="auto"/>
      </w:divBdr>
    </w:div>
    <w:div w:id="212383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rfcoast.vic.gov.au/About-us/Contact-Us"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3.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surfcoast.vic.gov.au/Community/Access-for-all/Access-and-Inclusion-Strategic-Plan-2014-24"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surfcoast.vic.gov.au/Community/Access-for-al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vic.gov.au/state-disability-plan"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SurfCoast">
  <a:themeElements>
    <a:clrScheme name="SurfCoast">
      <a:dk1>
        <a:sysClr val="windowText" lastClr="000000"/>
      </a:dk1>
      <a:lt1>
        <a:sysClr val="window" lastClr="FFFFFF"/>
      </a:lt1>
      <a:dk2>
        <a:srgbClr val="44546A"/>
      </a:dk2>
      <a:lt2>
        <a:srgbClr val="E7E6E6"/>
      </a:lt2>
      <a:accent1>
        <a:srgbClr val="006071"/>
      </a:accent1>
      <a:accent2>
        <a:srgbClr val="E8503E"/>
      </a:accent2>
      <a:accent3>
        <a:srgbClr val="4D4F53"/>
      </a:accent3>
      <a:accent4>
        <a:srgbClr val="003057"/>
      </a:accent4>
      <a:accent5>
        <a:srgbClr val="1CD4C6"/>
      </a:accent5>
      <a:accent6>
        <a:srgbClr val="1CD4C6"/>
      </a:accent6>
      <a:hlink>
        <a:srgbClr val="006071"/>
      </a:hlink>
      <a:folHlink>
        <a:srgbClr val="E8503E"/>
      </a:folHlink>
    </a:clrScheme>
    <a:fontScheme name="SCS">
      <a:majorFont>
        <a:latin typeface="Duplicate Soft Bold"/>
        <a:ea typeface=""/>
        <a:cs typeface=""/>
      </a:majorFont>
      <a:minorFont>
        <a:latin typeface="Duplicate Soft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EF869853-A268-42B6-BD71-20E02AA754F1}">
  <ds:schemaRefs>
    <ds:schemaRef ds:uri="http://schemas.openxmlformats.org/officeDocument/2006/bibliography"/>
  </ds:schemaRefs>
</ds:datastoreItem>
</file>

<file path=customXml/itemProps2.xml><?xml version="1.0" encoding="utf-8"?>
<ds:datastoreItem xmlns:ds="http://schemas.openxmlformats.org/officeDocument/2006/customXml" ds:itemID="{205228A2-AC68-4C3D-8257-67AAAF3CDF6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3360</Words>
  <Characters>19926</Characters>
  <Application>Microsoft Office Word</Application>
  <DocSecurity>0</DocSecurity>
  <Lines>642</Lines>
  <Paragraphs>283</Paragraphs>
  <ScaleCrop>false</ScaleCrop>
  <HeadingPairs>
    <vt:vector size="2" baseType="variant">
      <vt:variant>
        <vt:lpstr>Title</vt:lpstr>
      </vt:variant>
      <vt:variant>
        <vt:i4>1</vt:i4>
      </vt:variant>
    </vt:vector>
  </HeadingPairs>
  <TitlesOfParts>
    <vt:vector size="1" baseType="lpstr">
      <vt:lpstr/>
    </vt:vector>
  </TitlesOfParts>
  <Company>Surf Coast Shire</Company>
  <LinksUpToDate>false</LinksUpToDate>
  <CharactersWithSpaces>23003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Danielle Foster</dc:creator>
  <cp:lastModifiedBy>Susan Firth-McCoy</cp:lastModifiedBy>
  <cp:revision>2</cp:revision>
  <cp:lastPrinted>2021-01-27T03:13:00Z</cp:lastPrinted>
  <dcterms:created xsi:type="dcterms:W3CDTF">2025-03-20T23:20:00Z</dcterms:created>
  <dcterms:modified xsi:type="dcterms:W3CDTF">2025-03-20T23:20:00Z</dcterms:modified>
</cp:coreProperties>
</file>